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E29F" w14:textId="4F7CEEE5" w:rsidR="00777F48" w:rsidRPr="00777F48" w:rsidRDefault="005F0BDC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  <w:r w:rsidR="009C2958">
        <w:rPr>
          <w:rFonts w:ascii="Arial" w:hAnsi="Arial" w:cs="Arial"/>
          <w:b/>
          <w:color w:val="0000FF"/>
        </w:rPr>
        <w:tab/>
      </w:r>
    </w:p>
    <w:p w14:paraId="1F17F469" w14:textId="301F77E2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85202A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4D3EE238" wp14:editId="49CB2687">
            <wp:extent cx="3028950" cy="695325"/>
            <wp:effectExtent l="0" t="0" r="0" b="0"/>
            <wp:docPr id="1" name="Picture 1" descr="Logo of the Residential Property Tribu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the Residential Property Tribu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7508235A" w14:textId="77777777" w:rsidR="00FC68DD" w:rsidRPr="002F0FC6" w:rsidRDefault="00B5684F" w:rsidP="00FC68DD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="00FC68DD">
        <w:rPr>
          <w:rFonts w:ascii="Arial" w:hAnsi="Arial" w:cs="Arial"/>
          <w:b/>
          <w:color w:val="0000FF"/>
          <w:sz w:val="32"/>
          <w:szCs w:val="32"/>
        </w:rPr>
        <w:t xml:space="preserve">Application 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Form</w:t>
      </w:r>
    </w:p>
    <w:p w14:paraId="54413146" w14:textId="77777777" w:rsidR="00FC68DD" w:rsidRDefault="00D65E74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>Housing</w:t>
      </w:r>
      <w:r w:rsidR="00476C81">
        <w:rPr>
          <w:rFonts w:ascii="Arial" w:hAnsi="Arial" w:cs="Arial"/>
          <w:b/>
          <w:color w:val="0000FF"/>
          <w:sz w:val="32"/>
          <w:szCs w:val="32"/>
        </w:rPr>
        <w:t xml:space="preserve"> (Wales)</w:t>
      </w:r>
      <w:r>
        <w:rPr>
          <w:rFonts w:ascii="Arial" w:hAnsi="Arial" w:cs="Arial"/>
          <w:b/>
          <w:color w:val="0000FF"/>
          <w:sz w:val="32"/>
          <w:szCs w:val="32"/>
        </w:rPr>
        <w:t xml:space="preserve"> Act 201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4</w:t>
      </w:r>
    </w:p>
    <w:p w14:paraId="640C34C0" w14:textId="77777777" w:rsidR="007904A9" w:rsidRPr="002F0FC6" w:rsidRDefault="007904A9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</w:p>
    <w:p w14:paraId="4350A049" w14:textId="77777777" w:rsidR="00FC68DD" w:rsidRPr="00356DCB" w:rsidRDefault="00476C81" w:rsidP="00FC68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FF"/>
        </w:rPr>
        <w:t>Appeal</w:t>
      </w:r>
      <w:r w:rsidR="00F360EB">
        <w:rPr>
          <w:rFonts w:ascii="Arial" w:hAnsi="Arial" w:cs="Arial"/>
          <w:i/>
          <w:color w:val="0000FF"/>
        </w:rPr>
        <w:t xml:space="preserve"> relating </w:t>
      </w:r>
      <w:r>
        <w:rPr>
          <w:rFonts w:ascii="Arial" w:hAnsi="Arial" w:cs="Arial"/>
          <w:i/>
          <w:color w:val="0000FF"/>
        </w:rPr>
        <w:t xml:space="preserve">to revocation </w:t>
      </w:r>
      <w:r w:rsidR="008505AF">
        <w:rPr>
          <w:rFonts w:ascii="Arial" w:hAnsi="Arial" w:cs="Arial"/>
          <w:i/>
          <w:color w:val="0000FF"/>
        </w:rPr>
        <w:t>of landlord’s</w:t>
      </w:r>
      <w:r>
        <w:rPr>
          <w:rFonts w:ascii="Arial" w:hAnsi="Arial" w:cs="Arial"/>
          <w:i/>
          <w:color w:val="0000FF"/>
        </w:rPr>
        <w:t xml:space="preserve"> registration.</w:t>
      </w:r>
    </w:p>
    <w:p w14:paraId="0721F800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3D33C58F" w14:textId="77777777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062EC336" w14:textId="77777777" w:rsidR="0027130A" w:rsidRDefault="0027130A" w:rsidP="00B5684F">
      <w:pPr>
        <w:rPr>
          <w:rFonts w:ascii="Arial" w:hAnsi="Arial" w:cs="Arial"/>
          <w:b/>
        </w:rPr>
      </w:pPr>
    </w:p>
    <w:p w14:paraId="4B03B44D" w14:textId="77777777" w:rsidR="0027130A" w:rsidRDefault="0027130A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ink.</w:t>
      </w:r>
    </w:p>
    <w:p w14:paraId="6828C4F6" w14:textId="77777777" w:rsidR="00592CC7" w:rsidRDefault="00592CC7" w:rsidP="00B5684F">
      <w:pPr>
        <w:rPr>
          <w:rFonts w:ascii="Arial" w:hAnsi="Arial" w:cs="Arial"/>
          <w:b/>
        </w:rPr>
      </w:pPr>
    </w:p>
    <w:p w14:paraId="7F190D25" w14:textId="77777777" w:rsidR="00592CC7" w:rsidRDefault="00592CC7" w:rsidP="00B5684F">
      <w:pPr>
        <w:rPr>
          <w:rFonts w:ascii="Arial" w:hAnsi="Arial" w:cs="Arial"/>
          <w:b/>
        </w:rPr>
      </w:pPr>
      <w:r w:rsidRPr="00592CC7">
        <w:rPr>
          <w:rFonts w:ascii="Arial" w:hAnsi="Arial" w:cs="Arial"/>
          <w:b/>
        </w:rPr>
        <w:t>This application form is also available in Welsh. Please contact the tribunal for a Welsh version of this form.</w:t>
      </w:r>
    </w:p>
    <w:p w14:paraId="7F1A4756" w14:textId="77777777" w:rsidR="00476C81" w:rsidRDefault="00476C81" w:rsidP="00B5684F">
      <w:pPr>
        <w:rPr>
          <w:rFonts w:ascii="Arial" w:hAnsi="Arial" w:cs="Arial"/>
          <w:b/>
        </w:rPr>
      </w:pPr>
    </w:p>
    <w:p w14:paraId="2E2FBB09" w14:textId="77777777" w:rsidR="007904A9" w:rsidRDefault="007258B6" w:rsidP="008505AF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>This is the c</w:t>
      </w:r>
      <w:r w:rsidR="00F360EB">
        <w:rPr>
          <w:rFonts w:cs="Arial"/>
          <w:color w:val="000000"/>
          <w:szCs w:val="24"/>
        </w:rPr>
        <w:t xml:space="preserve">orrect form to use </w:t>
      </w:r>
      <w:r w:rsidR="008505AF">
        <w:rPr>
          <w:rFonts w:cs="Arial"/>
          <w:color w:val="000000"/>
          <w:szCs w:val="24"/>
        </w:rPr>
        <w:t>if you are the</w:t>
      </w:r>
      <w:r w:rsidR="007C4541">
        <w:rPr>
          <w:rFonts w:cs="Arial"/>
          <w:color w:val="000000"/>
          <w:szCs w:val="24"/>
        </w:rPr>
        <w:t xml:space="preserve"> </w:t>
      </w:r>
      <w:r w:rsidR="00476C81">
        <w:rPr>
          <w:rFonts w:cs="Arial"/>
          <w:color w:val="000000"/>
          <w:szCs w:val="24"/>
        </w:rPr>
        <w:t>landlord</w:t>
      </w:r>
      <w:r w:rsidR="007C4541">
        <w:rPr>
          <w:rFonts w:cs="Arial"/>
          <w:color w:val="000000"/>
          <w:szCs w:val="24"/>
        </w:rPr>
        <w:t xml:space="preserve"> of </w:t>
      </w:r>
      <w:r w:rsidR="005F653C">
        <w:rPr>
          <w:rFonts w:cs="Arial"/>
          <w:color w:val="000000"/>
          <w:szCs w:val="24"/>
        </w:rPr>
        <w:t>a dwelling subject to, or marketed or offered for let under</w:t>
      </w:r>
      <w:r w:rsidR="00AE104A">
        <w:rPr>
          <w:rFonts w:cs="Arial"/>
          <w:color w:val="000000"/>
          <w:szCs w:val="24"/>
        </w:rPr>
        <w:t>,</w:t>
      </w:r>
      <w:r w:rsidR="005F653C">
        <w:rPr>
          <w:rFonts w:cs="Arial"/>
          <w:color w:val="000000"/>
          <w:szCs w:val="24"/>
        </w:rPr>
        <w:t xml:space="preserve"> a domestic tenancy</w:t>
      </w:r>
      <w:r w:rsidR="007C4541">
        <w:rPr>
          <w:rFonts w:cs="Arial"/>
          <w:color w:val="000000"/>
          <w:szCs w:val="24"/>
        </w:rPr>
        <w:t xml:space="preserve"> and you wish to appeal against a decision of a </w:t>
      </w:r>
      <w:r w:rsidR="00476C81">
        <w:rPr>
          <w:rFonts w:cs="Arial"/>
          <w:color w:val="000000"/>
          <w:szCs w:val="24"/>
        </w:rPr>
        <w:t>Licensing</w:t>
      </w:r>
      <w:r w:rsidR="007C4541">
        <w:rPr>
          <w:rFonts w:cs="Arial"/>
          <w:color w:val="000000"/>
          <w:szCs w:val="24"/>
        </w:rPr>
        <w:t xml:space="preserve"> Authority to revoke </w:t>
      </w:r>
      <w:r w:rsidR="00476C81">
        <w:rPr>
          <w:rFonts w:cs="Arial"/>
          <w:color w:val="000000"/>
          <w:szCs w:val="24"/>
        </w:rPr>
        <w:t>your registration under section 17 of the Housing (Wales) Act 2014 (“the Act”).</w:t>
      </w:r>
    </w:p>
    <w:p w14:paraId="7827076E" w14:textId="77777777" w:rsidR="00476C81" w:rsidRDefault="00476C81" w:rsidP="008505AF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</w:p>
    <w:p w14:paraId="0C550BE3" w14:textId="77777777" w:rsidR="00476C81" w:rsidRDefault="00476C81" w:rsidP="008505AF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</w:p>
    <w:p w14:paraId="35B5BFEF" w14:textId="77777777" w:rsidR="007153D8" w:rsidRDefault="007153D8" w:rsidP="008505AF">
      <w:pPr>
        <w:jc w:val="both"/>
        <w:rPr>
          <w:rFonts w:ascii="Arial" w:hAnsi="Arial" w:cs="Arial"/>
          <w:b/>
          <w:noProof/>
          <w:u w:val="single"/>
        </w:rPr>
      </w:pPr>
      <w:r w:rsidRPr="003F4342">
        <w:rPr>
          <w:rFonts w:ascii="Arial" w:hAnsi="Arial" w:cs="Arial"/>
          <w:b/>
          <w:noProof/>
          <w:u w:val="single"/>
        </w:rPr>
        <w:t xml:space="preserve">Note to Applicants </w:t>
      </w:r>
    </w:p>
    <w:p w14:paraId="1890FDB5" w14:textId="77777777" w:rsidR="0027130A" w:rsidRPr="003F4342" w:rsidRDefault="0027130A" w:rsidP="008505AF">
      <w:pPr>
        <w:jc w:val="both"/>
        <w:rPr>
          <w:rFonts w:ascii="Arial" w:hAnsi="Arial" w:cs="Arial"/>
          <w:b/>
          <w:noProof/>
          <w:u w:val="single"/>
        </w:rPr>
      </w:pPr>
    </w:p>
    <w:p w14:paraId="0D61BFFB" w14:textId="77777777" w:rsidR="007153D8" w:rsidRPr="0027130A" w:rsidRDefault="007153D8" w:rsidP="008505A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7A0EAEA3" w14:textId="77777777" w:rsidR="00493F51" w:rsidRPr="00777F48" w:rsidRDefault="00493F51" w:rsidP="008505A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4E94BC" w14:textId="77777777" w:rsidR="00493F51" w:rsidRDefault="00493F51" w:rsidP="008505AF">
      <w:pPr>
        <w:jc w:val="both"/>
        <w:rPr>
          <w:rFonts w:ascii="Arial" w:hAnsi="Arial" w:cs="Arial"/>
          <w:b/>
          <w:u w:val="single"/>
        </w:rPr>
      </w:pPr>
      <w:r w:rsidRPr="00994E0E">
        <w:rPr>
          <w:rFonts w:ascii="Arial" w:hAnsi="Arial" w:cs="Arial"/>
          <w:b/>
          <w:u w:val="single"/>
        </w:rPr>
        <w:t>Documents</w:t>
      </w:r>
    </w:p>
    <w:p w14:paraId="01ACAAF8" w14:textId="77777777" w:rsidR="0027130A" w:rsidRPr="00356DCB" w:rsidRDefault="0027130A" w:rsidP="008505AF">
      <w:pPr>
        <w:jc w:val="both"/>
        <w:rPr>
          <w:rFonts w:ascii="Arial" w:hAnsi="Arial" w:cs="Arial"/>
          <w:b/>
        </w:rPr>
      </w:pPr>
    </w:p>
    <w:p w14:paraId="5827A82F" w14:textId="77777777" w:rsidR="00493F51" w:rsidRDefault="0027130A" w:rsidP="008505AF">
      <w:pPr>
        <w:jc w:val="both"/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</w:t>
      </w:r>
      <w:proofErr w:type="gramStart"/>
      <w:r w:rsidRPr="0027130A">
        <w:rPr>
          <w:rFonts w:ascii="Arial" w:hAnsi="Arial" w:cs="Arial"/>
        </w:rPr>
        <w:t>)(</w:t>
      </w:r>
      <w:proofErr w:type="gramEnd"/>
      <w:r w:rsidRPr="0027130A">
        <w:rPr>
          <w:rFonts w:ascii="Arial" w:hAnsi="Arial" w:cs="Arial"/>
        </w:rPr>
        <w:t>“</w:t>
      </w:r>
      <w:r w:rsidR="005337DB">
        <w:rPr>
          <w:rFonts w:ascii="Arial" w:hAnsi="Arial" w:cs="Arial"/>
        </w:rPr>
        <w:t xml:space="preserve">the </w:t>
      </w:r>
      <w:r w:rsidR="008505AF">
        <w:rPr>
          <w:rFonts w:ascii="Arial" w:hAnsi="Arial" w:cs="Arial"/>
        </w:rPr>
        <w:t>requir</w:t>
      </w:r>
      <w:r w:rsidR="005337DB">
        <w:rPr>
          <w:rFonts w:ascii="Arial" w:hAnsi="Arial" w:cs="Arial"/>
        </w:rPr>
        <w:t>ed</w:t>
      </w:r>
      <w:r w:rsidRPr="0027130A">
        <w:rPr>
          <w:rFonts w:ascii="Arial" w:hAnsi="Arial" w:cs="Arial"/>
        </w:rPr>
        <w:t xml:space="preserve"> document(s)”) with this application:</w:t>
      </w:r>
    </w:p>
    <w:p w14:paraId="046C06D8" w14:textId="77777777" w:rsidR="007C4541" w:rsidRDefault="007C4541" w:rsidP="008505AF">
      <w:pPr>
        <w:jc w:val="both"/>
        <w:rPr>
          <w:rFonts w:ascii="Arial" w:hAnsi="Arial" w:cs="Arial"/>
        </w:rPr>
      </w:pPr>
    </w:p>
    <w:p w14:paraId="3F4F48F0" w14:textId="77777777" w:rsidR="007C4541" w:rsidRDefault="007C4541" w:rsidP="008505AF">
      <w:pPr>
        <w:jc w:val="both"/>
        <w:rPr>
          <w:rFonts w:ascii="Arial" w:hAnsi="Arial" w:cs="Arial"/>
        </w:rPr>
      </w:pPr>
    </w:p>
    <w:p w14:paraId="5FADE911" w14:textId="77777777" w:rsidR="007C4541" w:rsidRDefault="007C4541" w:rsidP="008505AF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copy of the</w:t>
      </w:r>
      <w:r w:rsidR="00D4014D">
        <w:rPr>
          <w:rFonts w:ascii="Arial" w:hAnsi="Arial" w:cs="Arial"/>
        </w:rPr>
        <w:t xml:space="preserve"> notice</w:t>
      </w:r>
      <w:r>
        <w:rPr>
          <w:rFonts w:ascii="Arial" w:hAnsi="Arial" w:cs="Arial"/>
        </w:rPr>
        <w:t xml:space="preserve"> </w:t>
      </w:r>
      <w:r w:rsidR="005337DB">
        <w:rPr>
          <w:rFonts w:ascii="Arial" w:hAnsi="Arial" w:cs="Arial"/>
        </w:rPr>
        <w:t xml:space="preserve">of the licensing authority’s intention to revoke registration and the reasons for that </w:t>
      </w:r>
      <w:proofErr w:type="gramStart"/>
      <w:r w:rsidR="005337DB">
        <w:rPr>
          <w:rFonts w:ascii="Arial" w:hAnsi="Arial" w:cs="Arial"/>
        </w:rPr>
        <w:t>decision;</w:t>
      </w:r>
      <w:proofErr w:type="gramEnd"/>
    </w:p>
    <w:p w14:paraId="2DD30EC3" w14:textId="77777777" w:rsidR="007C4541" w:rsidRDefault="007C4541" w:rsidP="008505AF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37DB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</w:t>
      </w:r>
      <w:r w:rsidR="005337DB">
        <w:rPr>
          <w:rFonts w:ascii="Arial" w:hAnsi="Arial" w:cs="Arial"/>
        </w:rPr>
        <w:t xml:space="preserve">representations made by the landlord in response to the licensing authority’s notice of intention to revoke </w:t>
      </w:r>
      <w:proofErr w:type="gramStart"/>
      <w:r w:rsidR="005337DB">
        <w:rPr>
          <w:rFonts w:ascii="Arial" w:hAnsi="Arial" w:cs="Arial"/>
        </w:rPr>
        <w:t>registration;</w:t>
      </w:r>
      <w:proofErr w:type="gramEnd"/>
    </w:p>
    <w:p w14:paraId="14EA23A9" w14:textId="77777777" w:rsidR="007C4541" w:rsidRDefault="007C4541" w:rsidP="008505AF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copy of the notice </w:t>
      </w:r>
      <w:r w:rsidR="005337DB">
        <w:rPr>
          <w:rFonts w:ascii="Arial" w:hAnsi="Arial" w:cs="Arial"/>
        </w:rPr>
        <w:t>revoking the registration of the landlord.</w:t>
      </w:r>
    </w:p>
    <w:p w14:paraId="7566D58B" w14:textId="77777777" w:rsidR="007C4541" w:rsidRDefault="007C4541" w:rsidP="008505AF">
      <w:pPr>
        <w:jc w:val="both"/>
        <w:rPr>
          <w:rFonts w:ascii="Arial" w:hAnsi="Arial" w:cs="Arial"/>
        </w:rPr>
      </w:pPr>
    </w:p>
    <w:p w14:paraId="051B3CD2" w14:textId="77777777" w:rsidR="00610078" w:rsidRDefault="00610078" w:rsidP="008505AF">
      <w:pPr>
        <w:jc w:val="both"/>
        <w:rPr>
          <w:rFonts w:ascii="Arial" w:hAnsi="Arial" w:cs="Arial"/>
        </w:rPr>
      </w:pPr>
    </w:p>
    <w:p w14:paraId="00F8F991" w14:textId="77777777" w:rsidR="00610078" w:rsidRDefault="00610078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</w:t>
      </w:r>
      <w:r w:rsidR="00C36C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6A8AE8C5" w14:textId="77777777" w:rsidR="007904A9" w:rsidRDefault="007904A9" w:rsidP="008505AF">
      <w:pPr>
        <w:jc w:val="both"/>
        <w:rPr>
          <w:rFonts w:ascii="Arial" w:hAnsi="Arial" w:cs="Arial"/>
        </w:rPr>
      </w:pPr>
    </w:p>
    <w:p w14:paraId="6E10B724" w14:textId="77777777" w:rsidR="00F360EB" w:rsidRPr="00F360EB" w:rsidRDefault="00F360EB" w:rsidP="008505AF">
      <w:pPr>
        <w:jc w:val="both"/>
        <w:rPr>
          <w:rFonts w:ascii="Arial" w:hAnsi="Arial" w:cs="Arial"/>
          <w:b/>
          <w:u w:val="single"/>
        </w:rPr>
      </w:pPr>
      <w:r w:rsidRPr="00F360EB">
        <w:rPr>
          <w:rFonts w:ascii="Arial" w:hAnsi="Arial" w:cs="Arial"/>
          <w:b/>
          <w:u w:val="single"/>
        </w:rPr>
        <w:t>Time Limits</w:t>
      </w:r>
    </w:p>
    <w:p w14:paraId="124EC2C3" w14:textId="77777777" w:rsidR="00610078" w:rsidRDefault="00610078" w:rsidP="008505AF">
      <w:pPr>
        <w:jc w:val="both"/>
        <w:rPr>
          <w:rFonts w:ascii="Arial" w:hAnsi="Arial" w:cs="Arial"/>
        </w:rPr>
      </w:pPr>
    </w:p>
    <w:p w14:paraId="72926EDB" w14:textId="77777777" w:rsidR="008505AF" w:rsidRPr="00592CC7" w:rsidRDefault="005337DB" w:rsidP="008505AF">
      <w:pPr>
        <w:jc w:val="both"/>
        <w:rPr>
          <w:rFonts w:ascii="Arial" w:hAnsi="Arial" w:cs="Arial"/>
        </w:rPr>
      </w:pPr>
      <w:r w:rsidRPr="00592CC7">
        <w:rPr>
          <w:rFonts w:ascii="Arial" w:hAnsi="Arial" w:cs="Arial"/>
        </w:rPr>
        <w:t>The application must be made before the end of the period of</w:t>
      </w:r>
      <w:r w:rsidR="007C4541" w:rsidRPr="00592CC7">
        <w:rPr>
          <w:rFonts w:ascii="Arial" w:hAnsi="Arial" w:cs="Arial"/>
        </w:rPr>
        <w:t xml:space="preserve"> 28 days</w:t>
      </w:r>
      <w:r w:rsidRPr="00592CC7">
        <w:rPr>
          <w:rFonts w:ascii="Arial" w:hAnsi="Arial" w:cs="Arial"/>
        </w:rPr>
        <w:t xml:space="preserve"> beginning with</w:t>
      </w:r>
      <w:r w:rsidR="007C4541" w:rsidRPr="00592CC7">
        <w:rPr>
          <w:rFonts w:ascii="Arial" w:hAnsi="Arial" w:cs="Arial"/>
        </w:rPr>
        <w:t xml:space="preserve"> the date on which the</w:t>
      </w:r>
      <w:r w:rsidRPr="00592CC7">
        <w:rPr>
          <w:rFonts w:ascii="Arial" w:hAnsi="Arial" w:cs="Arial"/>
        </w:rPr>
        <w:t xml:space="preserve"> person was notified of the</w:t>
      </w:r>
      <w:r w:rsidR="008505AF" w:rsidRPr="00592CC7">
        <w:rPr>
          <w:rFonts w:ascii="Arial" w:hAnsi="Arial" w:cs="Arial"/>
        </w:rPr>
        <w:t xml:space="preserve"> decision</w:t>
      </w:r>
      <w:r w:rsidR="007C4541" w:rsidRPr="00592CC7">
        <w:rPr>
          <w:rFonts w:ascii="Arial" w:hAnsi="Arial" w:cs="Arial"/>
        </w:rPr>
        <w:t xml:space="preserve"> </w:t>
      </w:r>
      <w:r w:rsidR="008505AF" w:rsidRPr="00592CC7">
        <w:rPr>
          <w:rFonts w:ascii="Arial" w:hAnsi="Arial" w:cs="Arial"/>
        </w:rPr>
        <w:t>(the “appeal period”) (section 17(5) (a) of the Act.)</w:t>
      </w:r>
    </w:p>
    <w:p w14:paraId="76B3B45A" w14:textId="77777777" w:rsidR="008505AF" w:rsidRPr="00592CC7" w:rsidRDefault="008505AF" w:rsidP="008505AF">
      <w:pPr>
        <w:jc w:val="both"/>
        <w:rPr>
          <w:rFonts w:ascii="Arial" w:hAnsi="Arial" w:cs="Arial"/>
        </w:rPr>
      </w:pPr>
    </w:p>
    <w:p w14:paraId="671AD701" w14:textId="77777777" w:rsidR="007904A9" w:rsidRPr="00592CC7" w:rsidRDefault="008505AF" w:rsidP="008505AF">
      <w:pPr>
        <w:jc w:val="both"/>
        <w:rPr>
          <w:rFonts w:ascii="Arial" w:hAnsi="Arial" w:cs="Arial"/>
        </w:rPr>
      </w:pPr>
      <w:r w:rsidRPr="00592CC7">
        <w:rPr>
          <w:rFonts w:ascii="Arial" w:hAnsi="Arial" w:cs="Arial"/>
        </w:rPr>
        <w:t>The</w:t>
      </w:r>
      <w:r w:rsidR="005337DB" w:rsidRPr="00592CC7">
        <w:rPr>
          <w:rFonts w:ascii="Arial" w:hAnsi="Arial" w:cs="Arial"/>
        </w:rPr>
        <w:t xml:space="preserve"> tribunal may allow an appeal to be made to it out of time</w:t>
      </w:r>
      <w:r w:rsidRPr="00592CC7">
        <w:rPr>
          <w:rFonts w:ascii="Arial" w:hAnsi="Arial" w:cs="Arial"/>
        </w:rPr>
        <w:t xml:space="preserve"> (after the end of the appeal period)</w:t>
      </w:r>
      <w:r w:rsidR="005337DB" w:rsidRPr="00592CC7">
        <w:rPr>
          <w:rFonts w:ascii="Arial" w:hAnsi="Arial" w:cs="Arial"/>
        </w:rPr>
        <w:t xml:space="preserve"> if </w:t>
      </w:r>
      <w:r w:rsidRPr="00592CC7">
        <w:rPr>
          <w:rFonts w:ascii="Arial" w:hAnsi="Arial" w:cs="Arial"/>
        </w:rPr>
        <w:t xml:space="preserve">it is </w:t>
      </w:r>
      <w:r w:rsidR="005337DB" w:rsidRPr="00592CC7">
        <w:rPr>
          <w:rFonts w:ascii="Arial" w:hAnsi="Arial" w:cs="Arial"/>
        </w:rPr>
        <w:t>satisfied that there is a good reason fo</w:t>
      </w:r>
      <w:r w:rsidRPr="00592CC7">
        <w:rPr>
          <w:rFonts w:ascii="Arial" w:hAnsi="Arial" w:cs="Arial"/>
        </w:rPr>
        <w:t>r the failure to appeal in time and for any delay in applying for permission to appeal out of time. (Section 17(</w:t>
      </w:r>
      <w:proofErr w:type="gramStart"/>
      <w:r w:rsidR="00D4014D">
        <w:rPr>
          <w:rFonts w:ascii="Arial" w:hAnsi="Arial" w:cs="Arial"/>
        </w:rPr>
        <w:t>6)</w:t>
      </w:r>
      <w:r w:rsidRPr="00592CC7">
        <w:rPr>
          <w:rFonts w:ascii="Arial" w:hAnsi="Arial" w:cs="Arial"/>
        </w:rPr>
        <w:t>of</w:t>
      </w:r>
      <w:proofErr w:type="gramEnd"/>
      <w:r w:rsidRPr="00592CC7">
        <w:rPr>
          <w:rFonts w:ascii="Arial" w:hAnsi="Arial" w:cs="Arial"/>
        </w:rPr>
        <w:t xml:space="preserve"> the Act.)</w:t>
      </w:r>
    </w:p>
    <w:p w14:paraId="0BB73A60" w14:textId="77777777" w:rsidR="007904A9" w:rsidRDefault="007904A9" w:rsidP="008505AF">
      <w:pPr>
        <w:jc w:val="both"/>
        <w:rPr>
          <w:rFonts w:ascii="Arial" w:hAnsi="Arial" w:cs="Arial"/>
        </w:rPr>
      </w:pPr>
    </w:p>
    <w:p w14:paraId="39E65F38" w14:textId="77777777" w:rsidR="007904A9" w:rsidRPr="007904A9" w:rsidRDefault="007904A9" w:rsidP="008505AF">
      <w:pPr>
        <w:jc w:val="both"/>
        <w:rPr>
          <w:rFonts w:ascii="Arial" w:hAnsi="Arial" w:cs="Arial"/>
          <w:b/>
          <w:u w:val="single"/>
        </w:rPr>
      </w:pPr>
      <w:r w:rsidRPr="007904A9">
        <w:rPr>
          <w:rFonts w:ascii="Arial" w:hAnsi="Arial" w:cs="Arial"/>
          <w:b/>
          <w:u w:val="single"/>
        </w:rPr>
        <w:t>Application Fee</w:t>
      </w:r>
    </w:p>
    <w:p w14:paraId="55DFB7F7" w14:textId="77777777" w:rsidR="00F360EB" w:rsidRDefault="00F360EB" w:rsidP="008505AF">
      <w:pPr>
        <w:jc w:val="both"/>
        <w:rPr>
          <w:rFonts w:ascii="Arial" w:hAnsi="Arial" w:cs="Arial"/>
        </w:rPr>
      </w:pPr>
    </w:p>
    <w:p w14:paraId="02A169A8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Unless you are entitled to a waiver, you must send the Appl</w:t>
      </w:r>
      <w:r w:rsidR="008505AF">
        <w:rPr>
          <w:rFonts w:ascii="Arial" w:hAnsi="Arial" w:cs="Arial"/>
        </w:rPr>
        <w:t>ication Fee of £155</w:t>
      </w:r>
      <w:r>
        <w:rPr>
          <w:rFonts w:ascii="Arial" w:hAnsi="Arial" w:cs="Arial"/>
        </w:rPr>
        <w:t xml:space="preserve"> with the application and the required documents.</w:t>
      </w:r>
    </w:p>
    <w:p w14:paraId="055F0D3A" w14:textId="77777777" w:rsidR="007904A9" w:rsidRDefault="007904A9" w:rsidP="008505AF">
      <w:pPr>
        <w:jc w:val="both"/>
        <w:rPr>
          <w:rFonts w:ascii="Arial" w:hAnsi="Arial" w:cs="Arial"/>
        </w:rPr>
      </w:pPr>
    </w:p>
    <w:p w14:paraId="2A8B3095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Fee must be paid by crossed cheque </w:t>
      </w:r>
      <w:proofErr w:type="gramStart"/>
      <w:r>
        <w:rPr>
          <w:rFonts w:ascii="Arial" w:hAnsi="Arial" w:cs="Arial"/>
        </w:rPr>
        <w:t>or  postal</w:t>
      </w:r>
      <w:proofErr w:type="gramEnd"/>
      <w:r>
        <w:rPr>
          <w:rFonts w:ascii="Arial" w:hAnsi="Arial" w:cs="Arial"/>
        </w:rPr>
        <w:t xml:space="preserve"> order drawn in favour of, “</w:t>
      </w:r>
      <w:r w:rsidR="00F90085" w:rsidRPr="00F90085">
        <w:rPr>
          <w:rFonts w:ascii="Arial" w:hAnsi="Arial" w:cs="Arial"/>
        </w:rPr>
        <w:t>Welsh Government</w:t>
      </w:r>
      <w:r w:rsidR="005E4A50">
        <w:rPr>
          <w:rFonts w:ascii="Arial" w:hAnsi="Arial" w:cs="Arial"/>
        </w:rPr>
        <w:t>” or by bank transfer details of which are available upon request.</w:t>
      </w:r>
    </w:p>
    <w:p w14:paraId="38D38BAD" w14:textId="77777777" w:rsidR="007904A9" w:rsidRDefault="007904A9" w:rsidP="008505AF">
      <w:pPr>
        <w:jc w:val="both"/>
        <w:rPr>
          <w:rFonts w:ascii="Arial" w:hAnsi="Arial" w:cs="Arial"/>
        </w:rPr>
      </w:pPr>
    </w:p>
    <w:p w14:paraId="26A24859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3ABE4E0E" w14:textId="77777777" w:rsidR="007904A9" w:rsidRDefault="007904A9" w:rsidP="008505AF">
      <w:pPr>
        <w:jc w:val="both"/>
        <w:rPr>
          <w:rFonts w:ascii="Arial" w:hAnsi="Arial" w:cs="Arial"/>
        </w:rPr>
      </w:pPr>
    </w:p>
    <w:p w14:paraId="31C5531E" w14:textId="77777777" w:rsidR="007904A9" w:rsidRDefault="007904A9" w:rsidP="008505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7A126C2E" w14:textId="77777777" w:rsidR="007904A9" w:rsidRDefault="007904A9" w:rsidP="008505AF">
      <w:pPr>
        <w:jc w:val="both"/>
        <w:rPr>
          <w:rFonts w:ascii="Arial" w:hAnsi="Arial" w:cs="Arial"/>
        </w:rPr>
      </w:pPr>
    </w:p>
    <w:p w14:paraId="2FCD0916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F90085" w:rsidRPr="00F90085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67E26BE1" w14:textId="77777777" w:rsidR="007904A9" w:rsidRDefault="007904A9" w:rsidP="008505AF">
      <w:pPr>
        <w:jc w:val="both"/>
        <w:rPr>
          <w:rFonts w:ascii="Arial" w:hAnsi="Arial" w:cs="Arial"/>
        </w:rPr>
      </w:pPr>
    </w:p>
    <w:p w14:paraId="74517D3D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Waiver of Fees</w:t>
      </w:r>
    </w:p>
    <w:p w14:paraId="753E7994" w14:textId="77777777" w:rsidR="007904A9" w:rsidRDefault="007904A9" w:rsidP="008505AF">
      <w:pPr>
        <w:jc w:val="both"/>
        <w:rPr>
          <w:rFonts w:ascii="Arial" w:hAnsi="Arial" w:cs="Arial"/>
        </w:rPr>
      </w:pPr>
    </w:p>
    <w:p w14:paraId="78CB1CAC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Applicant(s) or the partner(s) of any Applicant(s) is/are in receipt of certain income related benefits, the Application Fee may be waived.</w:t>
      </w:r>
    </w:p>
    <w:p w14:paraId="2317E0B5" w14:textId="77777777" w:rsidR="007904A9" w:rsidRDefault="007904A9" w:rsidP="008505AF">
      <w:pPr>
        <w:jc w:val="both"/>
        <w:rPr>
          <w:rFonts w:ascii="Arial" w:hAnsi="Arial" w:cs="Arial"/>
        </w:rPr>
      </w:pPr>
    </w:p>
    <w:p w14:paraId="66143AB8" w14:textId="77777777" w:rsidR="007904A9" w:rsidRDefault="007904A9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claim a waiver of the Application Fee, the Applicant(s) in receipt of benefit or the Applicant(s) whose partner(s) is/are in receipt of such benefit must complete a waiver application form which can be obtained from the Residential Property Tribunal. This will not be copied to other parties.</w:t>
      </w:r>
    </w:p>
    <w:p w14:paraId="311DA32D" w14:textId="77777777" w:rsidR="007904A9" w:rsidRPr="007904A9" w:rsidRDefault="007904A9" w:rsidP="008505AF">
      <w:pPr>
        <w:jc w:val="both"/>
        <w:rPr>
          <w:rFonts w:ascii="Arial" w:hAnsi="Arial" w:cs="Arial"/>
        </w:rPr>
      </w:pPr>
    </w:p>
    <w:p w14:paraId="5909B243" w14:textId="77777777" w:rsidR="00610078" w:rsidRDefault="00610078" w:rsidP="0085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E4A50">
        <w:rPr>
          <w:rFonts w:ascii="Arial" w:hAnsi="Arial" w:cs="Arial"/>
        </w:rPr>
        <w:t xml:space="preserve">Tribunal will accept applications by email to </w:t>
      </w:r>
      <w:hyperlink r:id="rId10" w:history="1">
        <w:r w:rsidR="005E4A50" w:rsidRPr="0054157E">
          <w:rPr>
            <w:rStyle w:val="Hyperlink"/>
            <w:rFonts w:ascii="Arial" w:hAnsi="Arial" w:cs="Arial"/>
          </w:rPr>
          <w:t>rpt@gov.wales</w:t>
        </w:r>
      </w:hyperlink>
      <w:r w:rsidR="005E4A50">
        <w:rPr>
          <w:rFonts w:ascii="Arial" w:hAnsi="Arial" w:cs="Arial"/>
        </w:rPr>
        <w:t xml:space="preserve"> or in hard copy by post.</w:t>
      </w:r>
    </w:p>
    <w:p w14:paraId="6408A807" w14:textId="77777777" w:rsidR="00994E0E" w:rsidRDefault="00994E0E" w:rsidP="008505AF">
      <w:pPr>
        <w:jc w:val="both"/>
        <w:rPr>
          <w:rFonts w:ascii="Arial" w:hAnsi="Arial" w:cs="Arial"/>
        </w:rPr>
      </w:pPr>
    </w:p>
    <w:p w14:paraId="3B22FFC4" w14:textId="77777777" w:rsidR="009B6BB4" w:rsidRPr="00610078" w:rsidRDefault="004A5E81" w:rsidP="008505AF">
      <w:pPr>
        <w:jc w:val="both"/>
        <w:rPr>
          <w:rFonts w:ascii="Arial" w:hAnsi="Arial" w:cs="Arial"/>
        </w:rPr>
      </w:pPr>
      <w:r w:rsidRPr="00610078">
        <w:rPr>
          <w:rFonts w:ascii="Arial" w:hAnsi="Arial" w:cs="Arial"/>
        </w:rPr>
        <w:t>Please send the</w:t>
      </w:r>
      <w:r w:rsidR="00FC68DD" w:rsidRPr="00610078">
        <w:rPr>
          <w:rFonts w:ascii="Arial" w:hAnsi="Arial" w:cs="Arial"/>
        </w:rPr>
        <w:t xml:space="preserve"> completed application form</w:t>
      </w:r>
      <w:r w:rsidR="007C4541">
        <w:rPr>
          <w:rFonts w:ascii="Arial" w:hAnsi="Arial" w:cs="Arial"/>
        </w:rPr>
        <w:t xml:space="preserve">, the fee (or completed waiver form) and the required </w:t>
      </w:r>
      <w:r w:rsidR="00FC68DD" w:rsidRPr="00610078">
        <w:rPr>
          <w:rFonts w:ascii="Arial" w:hAnsi="Arial" w:cs="Arial"/>
        </w:rPr>
        <w:t>documents to</w:t>
      </w:r>
      <w:r w:rsidR="008322E3" w:rsidRPr="00610078">
        <w:rPr>
          <w:rFonts w:ascii="Arial" w:hAnsi="Arial" w:cs="Arial"/>
        </w:rPr>
        <w:t>:</w:t>
      </w:r>
      <w:r w:rsidR="00FC68DD" w:rsidRPr="00610078">
        <w:rPr>
          <w:rFonts w:ascii="Arial" w:hAnsi="Arial" w:cs="Arial"/>
        </w:rPr>
        <w:t xml:space="preserve"> </w:t>
      </w:r>
    </w:p>
    <w:p w14:paraId="48BAD945" w14:textId="77777777" w:rsidR="009B6BB4" w:rsidRPr="00610078" w:rsidRDefault="009B6BB4" w:rsidP="008505AF">
      <w:pPr>
        <w:jc w:val="both"/>
        <w:rPr>
          <w:rFonts w:ascii="Arial" w:hAnsi="Arial" w:cs="Arial"/>
        </w:rPr>
      </w:pPr>
    </w:p>
    <w:p w14:paraId="432E0874" w14:textId="77777777" w:rsidR="004A5E81" w:rsidRPr="003077D1" w:rsidRDefault="004A5E81" w:rsidP="008505AF">
      <w:pPr>
        <w:jc w:val="both"/>
        <w:rPr>
          <w:rFonts w:ascii="Arial" w:hAnsi="Arial" w:cs="Arial"/>
          <w:b/>
        </w:rPr>
      </w:pPr>
      <w:r w:rsidRPr="003077D1">
        <w:rPr>
          <w:rFonts w:ascii="Arial" w:hAnsi="Arial" w:cs="Arial"/>
          <w:b/>
        </w:rPr>
        <w:t>Residential Property Tribunal</w:t>
      </w:r>
    </w:p>
    <w:p w14:paraId="5807228E" w14:textId="77777777" w:rsidR="003077D1" w:rsidRDefault="003077D1" w:rsidP="00307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24C58851" w14:textId="77777777" w:rsidR="003077D1" w:rsidRDefault="003077D1" w:rsidP="00307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490B4006" w14:textId="77777777" w:rsidR="003077D1" w:rsidRDefault="003077D1" w:rsidP="00307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4FA413A6" w14:textId="77777777" w:rsidR="003077D1" w:rsidRDefault="003077D1" w:rsidP="00307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6492AF9A" w14:textId="77777777" w:rsidR="003077D1" w:rsidRDefault="003077D1" w:rsidP="00307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A67A127" w14:textId="77777777" w:rsidR="007223F3" w:rsidRDefault="007223F3" w:rsidP="00592CC7">
      <w:pPr>
        <w:jc w:val="both"/>
        <w:rPr>
          <w:rFonts w:ascii="Arial" w:hAnsi="Arial" w:cs="Arial"/>
        </w:rPr>
      </w:pPr>
    </w:p>
    <w:p w14:paraId="249E38D3" w14:textId="77777777" w:rsidR="007223F3" w:rsidRDefault="007223F3" w:rsidP="00592CC7">
      <w:pPr>
        <w:jc w:val="both"/>
        <w:rPr>
          <w:rFonts w:ascii="Arial" w:hAnsi="Arial" w:cs="Arial"/>
        </w:rPr>
      </w:pPr>
    </w:p>
    <w:p w14:paraId="64F6C074" w14:textId="77777777" w:rsidR="007223F3" w:rsidRDefault="007223F3" w:rsidP="00592CC7">
      <w:pPr>
        <w:jc w:val="both"/>
        <w:rPr>
          <w:rFonts w:ascii="Arial" w:hAnsi="Arial" w:cs="Arial"/>
        </w:rPr>
      </w:pPr>
    </w:p>
    <w:p w14:paraId="69421F1E" w14:textId="77777777" w:rsidR="007223F3" w:rsidRDefault="007223F3" w:rsidP="00592CC7">
      <w:pPr>
        <w:jc w:val="both"/>
        <w:rPr>
          <w:rFonts w:ascii="Arial" w:hAnsi="Arial" w:cs="Arial"/>
        </w:rPr>
      </w:pPr>
    </w:p>
    <w:p w14:paraId="28B0C134" w14:textId="77777777" w:rsidR="007223F3" w:rsidRDefault="007223F3" w:rsidP="00592CC7">
      <w:pPr>
        <w:jc w:val="both"/>
        <w:rPr>
          <w:rFonts w:ascii="Arial" w:hAnsi="Arial" w:cs="Arial"/>
        </w:rPr>
      </w:pPr>
    </w:p>
    <w:p w14:paraId="1FF0B2AC" w14:textId="77777777" w:rsidR="007223F3" w:rsidRDefault="007223F3" w:rsidP="00592CC7">
      <w:pPr>
        <w:jc w:val="both"/>
        <w:rPr>
          <w:rFonts w:ascii="Arial" w:hAnsi="Arial" w:cs="Arial"/>
        </w:rPr>
      </w:pPr>
    </w:p>
    <w:p w14:paraId="70032E99" w14:textId="77777777" w:rsidR="007223F3" w:rsidRDefault="007223F3" w:rsidP="00592CC7">
      <w:pPr>
        <w:jc w:val="both"/>
        <w:rPr>
          <w:rFonts w:ascii="Arial" w:hAnsi="Arial" w:cs="Arial"/>
        </w:rPr>
      </w:pPr>
    </w:p>
    <w:p w14:paraId="451F93AD" w14:textId="77777777" w:rsidR="007223F3" w:rsidRDefault="007223F3" w:rsidP="00592CC7">
      <w:pPr>
        <w:jc w:val="both"/>
        <w:rPr>
          <w:rFonts w:ascii="Arial" w:hAnsi="Arial" w:cs="Arial"/>
        </w:rPr>
      </w:pPr>
    </w:p>
    <w:p w14:paraId="6771237F" w14:textId="77777777" w:rsidR="007223F3" w:rsidRDefault="007223F3" w:rsidP="00592CC7">
      <w:pPr>
        <w:jc w:val="both"/>
        <w:rPr>
          <w:rFonts w:ascii="Arial" w:hAnsi="Arial" w:cs="Arial"/>
        </w:rPr>
      </w:pPr>
    </w:p>
    <w:p w14:paraId="7A6B9C32" w14:textId="77777777" w:rsidR="007223F3" w:rsidRDefault="007223F3" w:rsidP="00592CC7">
      <w:pPr>
        <w:jc w:val="both"/>
        <w:rPr>
          <w:rFonts w:ascii="Arial" w:hAnsi="Arial" w:cs="Arial"/>
        </w:rPr>
      </w:pPr>
    </w:p>
    <w:p w14:paraId="0D541AEF" w14:textId="06E5AAA0" w:rsidR="005858E4" w:rsidRDefault="005858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5263CA" w14:textId="77777777" w:rsidR="005858E4" w:rsidRDefault="005858E4" w:rsidP="005858E4">
      <w:pPr>
        <w:rPr>
          <w:rFonts w:ascii="Arial" w:hAnsi="Arial" w:cs="Arial"/>
          <w:i/>
          <w:iCs/>
        </w:rPr>
      </w:pPr>
      <w:bookmarkStart w:id="0" w:name="_Hlk151620596"/>
      <w:r w:rsidRPr="00413FFC">
        <w:rPr>
          <w:rFonts w:ascii="Arial" w:hAnsi="Arial" w:cs="Arial"/>
        </w:rPr>
        <w:t xml:space="preserve">RPT </w:t>
      </w:r>
      <w:r w:rsidRPr="00A42D55">
        <w:rPr>
          <w:rFonts w:ascii="Arial" w:hAnsi="Arial" w:cs="Arial"/>
        </w:rPr>
        <w:t xml:space="preserve">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0093C4DD" w14:textId="77777777" w:rsidR="005858E4" w:rsidRDefault="005858E4" w:rsidP="005858E4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205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866E2D" w:rsidRPr="00A42D55" w14:paraId="2AA35394" w14:textId="77777777" w:rsidTr="002A1883">
        <w:trPr>
          <w:trHeight w:val="428"/>
        </w:trPr>
        <w:tc>
          <w:tcPr>
            <w:tcW w:w="5382" w:type="dxa"/>
          </w:tcPr>
          <w:p w14:paraId="1EBFF58E" w14:textId="77777777" w:rsidR="00866E2D" w:rsidRPr="005075FB" w:rsidRDefault="00866E2D" w:rsidP="002A18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453C0547" w14:textId="77777777" w:rsidR="00866E2D" w:rsidRPr="005075FB" w:rsidRDefault="00866E2D" w:rsidP="002A18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6E2D" w14:paraId="332CF744" w14:textId="77777777" w:rsidTr="002A1883">
        <w:trPr>
          <w:trHeight w:val="1258"/>
        </w:trPr>
        <w:tc>
          <w:tcPr>
            <w:tcW w:w="5382" w:type="dxa"/>
          </w:tcPr>
          <w:p w14:paraId="56CA25FD" w14:textId="77777777" w:rsidR="00866E2D" w:rsidRPr="00D726B4" w:rsidRDefault="00866E2D" w:rsidP="002A1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242030DB" w14:textId="77777777" w:rsidR="00866E2D" w:rsidRDefault="00866E2D" w:rsidP="002A188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1FF0227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023550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2C3F8D0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66E2D" w14:paraId="6841CEF7" w14:textId="77777777" w:rsidTr="002A1883">
        <w:tc>
          <w:tcPr>
            <w:tcW w:w="5382" w:type="dxa"/>
          </w:tcPr>
          <w:p w14:paraId="5F16ABEB" w14:textId="77777777" w:rsidR="00866E2D" w:rsidRPr="00D726B4" w:rsidRDefault="00866E2D" w:rsidP="002A1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03CE3A68" w14:textId="77777777" w:rsidR="00866E2D" w:rsidRDefault="00866E2D" w:rsidP="002A188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9A347B4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8028667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3EAF83C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66E2D" w:rsidRPr="00A42D55" w14:paraId="44028FC6" w14:textId="77777777" w:rsidTr="002A1883">
        <w:tc>
          <w:tcPr>
            <w:tcW w:w="5382" w:type="dxa"/>
          </w:tcPr>
          <w:p w14:paraId="3FADCA46" w14:textId="77777777" w:rsidR="00866E2D" w:rsidRPr="00D726B4" w:rsidRDefault="00866E2D" w:rsidP="002A1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0935B287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C0EA960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984BAE5" w14:textId="77777777" w:rsidR="00866E2D" w:rsidRPr="00A42D55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66E2D" w14:paraId="3373F249" w14:textId="77777777" w:rsidTr="002A1883">
        <w:tc>
          <w:tcPr>
            <w:tcW w:w="5382" w:type="dxa"/>
          </w:tcPr>
          <w:p w14:paraId="31527BB1" w14:textId="77777777" w:rsidR="00866E2D" w:rsidRPr="005075FB" w:rsidRDefault="00866E2D" w:rsidP="002A1883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44600A32" w14:textId="77777777" w:rsidR="00866E2D" w:rsidRPr="005075FB" w:rsidRDefault="00866E2D" w:rsidP="002A188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6E2D" w14:paraId="4D9167AA" w14:textId="77777777" w:rsidTr="002A1883">
        <w:tc>
          <w:tcPr>
            <w:tcW w:w="5382" w:type="dxa"/>
          </w:tcPr>
          <w:p w14:paraId="0222B75C" w14:textId="77777777" w:rsidR="00866E2D" w:rsidRDefault="00866E2D" w:rsidP="002A1883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08E0F9ED" w14:textId="77777777" w:rsidR="00866E2D" w:rsidRPr="00CC3A9D" w:rsidRDefault="00866E2D" w:rsidP="002A1883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39E0A0BD" w14:textId="77777777" w:rsidR="00866E2D" w:rsidRPr="00A42D55" w:rsidRDefault="00866E2D" w:rsidP="002A188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79834080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B4E54DA" w14:textId="77777777" w:rsidR="00866E2D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71A0DD4" w14:textId="77777777" w:rsidR="00866E2D" w:rsidRPr="00A42D55" w:rsidRDefault="00866E2D" w:rsidP="002A18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66E2D" w14:paraId="67924402" w14:textId="77777777" w:rsidTr="002A1883">
        <w:tc>
          <w:tcPr>
            <w:tcW w:w="5382" w:type="dxa"/>
          </w:tcPr>
          <w:p w14:paraId="5E42C2F1" w14:textId="77777777" w:rsidR="00866E2D" w:rsidRPr="00CC3A9D" w:rsidRDefault="00866E2D" w:rsidP="002A1883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75A4611DFAA74C768DB5D238B0FF5A34"/>
              </w:placeholder>
              <w:showingPlcHdr/>
            </w:sdtPr>
            <w:sdtContent>
              <w:p w14:paraId="423D7DC1" w14:textId="77777777" w:rsidR="00866E2D" w:rsidRDefault="00866E2D" w:rsidP="002A1883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0E25A9" w14:textId="77777777" w:rsidR="00866E2D" w:rsidRDefault="00866E2D" w:rsidP="002A1883">
            <w:pPr>
              <w:rPr>
                <w:rFonts w:ascii="Arial" w:hAnsi="Arial" w:cs="Arial"/>
              </w:rPr>
            </w:pPr>
          </w:p>
          <w:p w14:paraId="55C7A859" w14:textId="77777777" w:rsidR="00866E2D" w:rsidRPr="00CC3A9D" w:rsidRDefault="00866E2D" w:rsidP="002A1883">
            <w:pPr>
              <w:rPr>
                <w:rFonts w:ascii="Arial" w:hAnsi="Arial" w:cs="Arial"/>
              </w:rPr>
            </w:pPr>
          </w:p>
        </w:tc>
      </w:tr>
      <w:tr w:rsidR="00866E2D" w14:paraId="7D483491" w14:textId="77777777" w:rsidTr="002A1883">
        <w:trPr>
          <w:trHeight w:val="1503"/>
        </w:trPr>
        <w:tc>
          <w:tcPr>
            <w:tcW w:w="5382" w:type="dxa"/>
          </w:tcPr>
          <w:p w14:paraId="7147ED38" w14:textId="77777777" w:rsidR="00866E2D" w:rsidRPr="00395289" w:rsidRDefault="00866E2D" w:rsidP="002A18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6F647E25" w14:textId="77777777" w:rsidR="00866E2D" w:rsidRPr="00395289" w:rsidRDefault="00866E2D" w:rsidP="002A188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866E2D" w14:paraId="275A76A2" w14:textId="77777777" w:rsidTr="002A1883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4F35D50C6C0B459EA3CF8E0ED246822F"/>
              </w:placeholder>
              <w:showingPlcHdr/>
            </w:sdtPr>
            <w:sdtContent>
              <w:p w14:paraId="5615AADE" w14:textId="77777777" w:rsidR="00866E2D" w:rsidRPr="007A521B" w:rsidRDefault="00866E2D" w:rsidP="002A1883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48DACC" w14:textId="77777777" w:rsidR="00866E2D" w:rsidRPr="007A521B" w:rsidRDefault="00866E2D" w:rsidP="002A188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3DFE76E9" w14:textId="77777777" w:rsidR="00866E2D" w:rsidRPr="007A521B" w:rsidRDefault="00866E2D" w:rsidP="002A1883">
            <w:pPr>
              <w:rPr>
                <w:rFonts w:ascii="Arial" w:hAnsi="Arial" w:cs="Arial"/>
                <w:i/>
                <w:iCs/>
              </w:rPr>
            </w:pPr>
          </w:p>
          <w:p w14:paraId="6624A853" w14:textId="77777777" w:rsidR="00866E2D" w:rsidRPr="007A521B" w:rsidRDefault="00866E2D" w:rsidP="002A1883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4832E9CD" w14:textId="77777777" w:rsidR="005858E4" w:rsidRDefault="005858E4" w:rsidP="005858E4">
      <w:pPr>
        <w:rPr>
          <w:rFonts w:ascii="Arial" w:hAnsi="Arial" w:cs="Arial"/>
          <w:i/>
          <w:iCs/>
        </w:rPr>
      </w:pPr>
    </w:p>
    <w:bookmarkEnd w:id="0"/>
    <w:p w14:paraId="2867A43B" w14:textId="77777777" w:rsidR="00866E2D" w:rsidRDefault="00866E2D" w:rsidP="00866E2D">
      <w:pPr>
        <w:rPr>
          <w:rFonts w:ascii="Arial" w:hAnsi="Arial" w:cs="Arial"/>
          <w:i/>
          <w:iCs/>
        </w:rPr>
      </w:pPr>
    </w:p>
    <w:p w14:paraId="671C9794" w14:textId="7524FD5D" w:rsidR="005858E4" w:rsidRDefault="005858E4" w:rsidP="005858E4"/>
    <w:p w14:paraId="25ACE113" w14:textId="77777777" w:rsidR="007223F3" w:rsidRDefault="007223F3" w:rsidP="00592CC7">
      <w:pPr>
        <w:jc w:val="both"/>
        <w:rPr>
          <w:rFonts w:ascii="Arial" w:hAnsi="Arial" w:cs="Arial"/>
        </w:rPr>
      </w:pPr>
    </w:p>
    <w:p w14:paraId="74435F8E" w14:textId="77777777" w:rsidR="007223F3" w:rsidRDefault="007223F3" w:rsidP="00592CC7">
      <w:pPr>
        <w:jc w:val="both"/>
        <w:rPr>
          <w:rFonts w:ascii="Arial" w:hAnsi="Arial" w:cs="Arial"/>
        </w:rPr>
      </w:pPr>
    </w:p>
    <w:p w14:paraId="57B5B9A1" w14:textId="77777777" w:rsidR="007223F3" w:rsidRDefault="007223F3" w:rsidP="00592CC7">
      <w:pPr>
        <w:jc w:val="both"/>
        <w:rPr>
          <w:rFonts w:ascii="Arial" w:hAnsi="Arial" w:cs="Arial"/>
        </w:rPr>
      </w:pPr>
    </w:p>
    <w:p w14:paraId="719F36D1" w14:textId="77777777" w:rsidR="007223F3" w:rsidRDefault="007223F3" w:rsidP="00592CC7">
      <w:pPr>
        <w:jc w:val="both"/>
        <w:rPr>
          <w:rFonts w:ascii="Arial" w:hAnsi="Arial" w:cs="Arial"/>
        </w:rPr>
      </w:pPr>
    </w:p>
    <w:p w14:paraId="0406EE42" w14:textId="77777777" w:rsidR="007223F3" w:rsidRDefault="007223F3" w:rsidP="00592CC7">
      <w:pPr>
        <w:jc w:val="both"/>
        <w:rPr>
          <w:rFonts w:ascii="Arial" w:hAnsi="Arial" w:cs="Arial"/>
        </w:rPr>
      </w:pPr>
    </w:p>
    <w:p w14:paraId="18EF170C" w14:textId="77777777" w:rsidR="007223F3" w:rsidRDefault="007223F3" w:rsidP="00592CC7">
      <w:pPr>
        <w:jc w:val="both"/>
        <w:rPr>
          <w:rFonts w:ascii="Arial" w:hAnsi="Arial" w:cs="Arial"/>
        </w:rPr>
      </w:pPr>
    </w:p>
    <w:p w14:paraId="2753DC43" w14:textId="77777777" w:rsidR="007223F3" w:rsidRDefault="007223F3" w:rsidP="00592CC7">
      <w:pPr>
        <w:jc w:val="both"/>
        <w:rPr>
          <w:rFonts w:ascii="Arial" w:hAnsi="Arial" w:cs="Arial"/>
        </w:rPr>
      </w:pPr>
    </w:p>
    <w:p w14:paraId="32C25583" w14:textId="77777777" w:rsidR="007223F3" w:rsidRDefault="007223F3" w:rsidP="00592CC7">
      <w:pPr>
        <w:jc w:val="both"/>
        <w:rPr>
          <w:rFonts w:ascii="Arial" w:hAnsi="Arial" w:cs="Arial"/>
        </w:rPr>
      </w:pPr>
    </w:p>
    <w:p w14:paraId="2CC56242" w14:textId="77777777" w:rsidR="007B0ADC" w:rsidRDefault="007B0ADC" w:rsidP="00592CC7">
      <w:pPr>
        <w:jc w:val="both"/>
        <w:rPr>
          <w:rFonts w:ascii="Arial" w:hAnsi="Arial" w:cs="Arial"/>
        </w:rPr>
        <w:sectPr w:rsidR="007B0ADC" w:rsidSect="000D234F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039"/>
        <w:gridCol w:w="711"/>
        <w:gridCol w:w="881"/>
        <w:gridCol w:w="330"/>
        <w:gridCol w:w="32"/>
        <w:gridCol w:w="574"/>
        <w:gridCol w:w="229"/>
        <w:gridCol w:w="1157"/>
        <w:gridCol w:w="183"/>
        <w:gridCol w:w="702"/>
        <w:gridCol w:w="990"/>
        <w:gridCol w:w="2260"/>
        <w:gridCol w:w="282"/>
      </w:tblGrid>
      <w:tr w:rsidR="00610078" w:rsidRPr="00994E0E" w14:paraId="4E35DC9A" w14:textId="77777777" w:rsidTr="005858E4">
        <w:tc>
          <w:tcPr>
            <w:tcW w:w="10773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80340D" w:themeFill="accent2" w:themeFillShade="80"/>
          </w:tcPr>
          <w:p w14:paraId="2B57466F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>1. D</w:t>
            </w:r>
            <w:r w:rsidR="00CA25D6">
              <w:rPr>
                <w:rFonts w:ascii="Arial" w:hAnsi="Arial" w:cs="Arial"/>
                <w:b/>
                <w:color w:val="FFFFFF"/>
              </w:rPr>
              <w:t>etails</w:t>
            </w:r>
            <w:r w:rsidRPr="00610078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CA25D6">
              <w:rPr>
                <w:rFonts w:ascii="Arial" w:hAnsi="Arial" w:cs="Arial"/>
                <w:b/>
                <w:color w:val="FFFFFF"/>
              </w:rPr>
              <w:t>of</w:t>
            </w:r>
            <w:r w:rsidRPr="00610078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CA25D6">
              <w:rPr>
                <w:rFonts w:ascii="Arial" w:hAnsi="Arial" w:cs="Arial"/>
                <w:b/>
                <w:color w:val="FFFFFF"/>
              </w:rPr>
              <w:t>the</w:t>
            </w:r>
            <w:r w:rsidRPr="00610078">
              <w:rPr>
                <w:rFonts w:ascii="Arial" w:hAnsi="Arial" w:cs="Arial"/>
                <w:b/>
                <w:color w:val="FFFFFF"/>
              </w:rPr>
              <w:t xml:space="preserve"> P</w:t>
            </w:r>
            <w:r w:rsidR="00CA25D6">
              <w:rPr>
                <w:rFonts w:ascii="Arial" w:hAnsi="Arial" w:cs="Arial"/>
                <w:b/>
                <w:color w:val="FFFFFF"/>
              </w:rPr>
              <w:t xml:space="preserve">roperty </w:t>
            </w:r>
          </w:p>
        </w:tc>
      </w:tr>
      <w:tr w:rsidR="00610078" w:rsidRPr="00994E0E" w14:paraId="7F7B47D1" w14:textId="77777777" w:rsidTr="002501D7">
        <w:tc>
          <w:tcPr>
            <w:tcW w:w="284" w:type="dxa"/>
            <w:tcBorders>
              <w:left w:val="single" w:sz="4" w:space="0" w:color="663300"/>
            </w:tcBorders>
          </w:tcPr>
          <w:p w14:paraId="035CD65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14:paraId="1B978BA5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43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FD4E9B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6171B3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75A845F3" w14:textId="77777777" w:rsidTr="002501D7">
        <w:tc>
          <w:tcPr>
            <w:tcW w:w="284" w:type="dxa"/>
            <w:tcBorders>
              <w:left w:val="single" w:sz="4" w:space="0" w:color="663300"/>
            </w:tcBorders>
          </w:tcPr>
          <w:p w14:paraId="377F2A64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248A15C5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43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071FF6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061092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7B8A3A48" w14:textId="77777777" w:rsidTr="002501D7">
        <w:tc>
          <w:tcPr>
            <w:tcW w:w="284" w:type="dxa"/>
            <w:tcBorders>
              <w:left w:val="single" w:sz="4" w:space="0" w:color="663300"/>
            </w:tcBorders>
          </w:tcPr>
          <w:p w14:paraId="53906AF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6658BE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0B42F5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35017408" w14:textId="77777777" w:rsidTr="002501D7">
        <w:tc>
          <w:tcPr>
            <w:tcW w:w="284" w:type="dxa"/>
            <w:tcBorders>
              <w:left w:val="single" w:sz="4" w:space="0" w:color="663300"/>
            </w:tcBorders>
          </w:tcPr>
          <w:p w14:paraId="00EAD62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C25F1D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6BB282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C7" w:rsidRPr="00994E0E" w14:paraId="71404BCA" w14:textId="77777777" w:rsidTr="002501D7">
        <w:tc>
          <w:tcPr>
            <w:tcW w:w="284" w:type="dxa"/>
            <w:tcBorders>
              <w:left w:val="single" w:sz="4" w:space="0" w:color="663300"/>
            </w:tcBorders>
          </w:tcPr>
          <w:p w14:paraId="13CD3266" w14:textId="77777777" w:rsidR="00592CC7" w:rsidRPr="00994E0E" w:rsidRDefault="00592CC7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2131E37" w14:textId="77777777" w:rsidR="00592CC7" w:rsidRPr="00610078" w:rsidRDefault="00592CC7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27AEF6E" w14:textId="77777777" w:rsidR="00592CC7" w:rsidRPr="00994E0E" w:rsidRDefault="00592CC7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9067995" w14:textId="77777777" w:rsidTr="002501D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AA875E6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3BBFD996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4A0B31F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A8804A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F28530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EC1B2F0" w14:textId="77777777" w:rsidTr="005858E4">
        <w:trPr>
          <w:trHeight w:val="403"/>
        </w:trPr>
        <w:tc>
          <w:tcPr>
            <w:tcW w:w="10773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80340D"/>
            <w:vAlign w:val="center"/>
          </w:tcPr>
          <w:p w14:paraId="5872FF87" w14:textId="77777777" w:rsidR="00CA25D6" w:rsidRPr="00CA25D6" w:rsidRDefault="00610078" w:rsidP="00965B5B">
            <w:pPr>
              <w:rPr>
                <w:rFonts w:ascii="Arial" w:hAnsi="Arial" w:cs="Arial"/>
                <w:b/>
                <w:color w:val="FFFFFF"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>2</w:t>
            </w:r>
            <w:r w:rsidR="00EF6EF4" w:rsidRPr="00610078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965B5B" w:rsidRPr="00610078">
              <w:rPr>
                <w:rFonts w:ascii="Arial" w:hAnsi="Arial" w:cs="Arial"/>
                <w:b/>
                <w:color w:val="FFFFFF"/>
              </w:rPr>
              <w:t>D</w:t>
            </w:r>
            <w:r w:rsidR="00CA25D6">
              <w:rPr>
                <w:rFonts w:ascii="Arial" w:hAnsi="Arial" w:cs="Arial"/>
                <w:b/>
                <w:color w:val="FFFFFF"/>
              </w:rPr>
              <w:t>etails</w:t>
            </w:r>
            <w:r w:rsidR="00965B5B" w:rsidRPr="00610078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CA25D6">
              <w:rPr>
                <w:rFonts w:ascii="Arial" w:hAnsi="Arial" w:cs="Arial"/>
                <w:b/>
                <w:color w:val="FFFFFF"/>
              </w:rPr>
              <w:t>of</w:t>
            </w:r>
            <w:r w:rsidR="00965B5B" w:rsidRPr="00610078">
              <w:rPr>
                <w:rFonts w:ascii="Arial" w:hAnsi="Arial" w:cs="Arial"/>
                <w:b/>
                <w:color w:val="FFFFFF"/>
              </w:rPr>
              <w:t xml:space="preserve"> A</w:t>
            </w:r>
            <w:r w:rsidR="00CA25D6">
              <w:rPr>
                <w:rFonts w:ascii="Arial" w:hAnsi="Arial" w:cs="Arial"/>
                <w:b/>
                <w:color w:val="FFFFFF"/>
              </w:rPr>
              <w:t xml:space="preserve">pplicant </w:t>
            </w:r>
          </w:p>
        </w:tc>
      </w:tr>
      <w:tr w:rsidR="00965B5B" w:rsidRPr="00965B5B" w14:paraId="4542B5B9" w14:textId="77777777" w:rsidTr="002501D7">
        <w:tc>
          <w:tcPr>
            <w:tcW w:w="4320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7FA734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1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E267A8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537B5B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50B1DCF" w14:textId="77777777" w:rsidTr="002501D7">
        <w:tc>
          <w:tcPr>
            <w:tcW w:w="4320" w:type="dxa"/>
            <w:gridSpan w:val="6"/>
            <w:tcBorders>
              <w:left w:val="single" w:sz="4" w:space="0" w:color="663300"/>
            </w:tcBorders>
            <w:vAlign w:val="center"/>
          </w:tcPr>
          <w:p w14:paraId="2B42534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610078">
              <w:rPr>
                <w:rFonts w:ascii="Arial" w:hAnsi="Arial" w:cs="Arial"/>
                <w:i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7"/>
            <w:tcBorders>
              <w:bottom w:val="single" w:sz="4" w:space="0" w:color="000000"/>
            </w:tcBorders>
            <w:vAlign w:val="center"/>
          </w:tcPr>
          <w:p w14:paraId="2A82635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7294363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1B4053B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68356C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77A5F70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037BE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55E4749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239A5D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CEBA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09FDE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76F1519E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CE1701F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71C5E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282A73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2A6EEF4" w14:textId="77777777" w:rsidTr="002501D7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22D5246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610078">
              <w:rPr>
                <w:rFonts w:ascii="Arial" w:hAnsi="Arial" w:cs="Arial"/>
                <w:i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6"/>
            <w:tcBorders>
              <w:bottom w:val="single" w:sz="4" w:space="0" w:color="000000"/>
            </w:tcBorders>
            <w:vAlign w:val="center"/>
          </w:tcPr>
          <w:p w14:paraId="65E2E6D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CBE113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ECFDF46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929D22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6470990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AC9B5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3673882F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7B560A4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24492FBF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6B986C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E604A87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93C466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569E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9DB61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1804C92" w14:textId="77777777" w:rsidTr="002501D7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2F180EA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610078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48F644C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2AB95DA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610078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3"/>
            <w:tcBorders>
              <w:bottom w:val="single" w:sz="4" w:space="0" w:color="000000"/>
            </w:tcBorders>
            <w:vAlign w:val="center"/>
          </w:tcPr>
          <w:p w14:paraId="244AEE4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9A47B2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610078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616559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DDB54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7C81607" w14:textId="77777777" w:rsidTr="002501D7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2206467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11"/>
            <w:tcBorders>
              <w:bottom w:val="single" w:sz="4" w:space="0" w:color="000000"/>
            </w:tcBorders>
            <w:vAlign w:val="center"/>
          </w:tcPr>
          <w:p w14:paraId="65CA5AB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07C2C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63E3E1E" w14:textId="77777777" w:rsidTr="002501D7">
        <w:tc>
          <w:tcPr>
            <w:tcW w:w="6300" w:type="dxa"/>
            <w:gridSpan w:val="9"/>
            <w:tcBorders>
              <w:left w:val="single" w:sz="4" w:space="0" w:color="663300"/>
            </w:tcBorders>
            <w:vAlign w:val="center"/>
          </w:tcPr>
          <w:p w14:paraId="2201B3D5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CA914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CF2EAC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B2ADB2B" w14:textId="77777777" w:rsidTr="002501D7">
        <w:tc>
          <w:tcPr>
            <w:tcW w:w="6300" w:type="dxa"/>
            <w:gridSpan w:val="9"/>
            <w:tcBorders>
              <w:left w:val="single" w:sz="4" w:space="0" w:color="663300"/>
            </w:tcBorders>
            <w:vAlign w:val="center"/>
          </w:tcPr>
          <w:p w14:paraId="4CE20999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7006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F8719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1CEE615" w14:textId="77777777" w:rsidTr="002501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626B94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169E4BD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CFF3F5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56A4627" w14:textId="77777777" w:rsidTr="003C6535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95D729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10114B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183B95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21033" w14:textId="77777777" w:rsidR="002501D7" w:rsidRDefault="002501D7" w:rsidP="00B5684F">
      <w:pPr>
        <w:rPr>
          <w:rFonts w:ascii="Arial" w:hAnsi="Arial" w:cs="Arial"/>
        </w:rPr>
      </w:pPr>
    </w:p>
    <w:p w14:paraId="350439B0" w14:textId="3929EF1E" w:rsidR="008C19D4" w:rsidRDefault="002501D7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more than one </w:t>
      </w:r>
      <w:r w:rsidR="005858E4">
        <w:rPr>
          <w:rFonts w:ascii="Arial" w:hAnsi="Arial" w:cs="Arial"/>
        </w:rPr>
        <w:t>Applicant,</w:t>
      </w:r>
      <w:r>
        <w:rPr>
          <w:rFonts w:ascii="Arial" w:hAnsi="Arial" w:cs="Arial"/>
        </w:rPr>
        <w:t xml:space="preserve"> please provide details </w:t>
      </w:r>
      <w:r w:rsidR="00C36C4F">
        <w:rPr>
          <w:rFonts w:ascii="Arial" w:hAnsi="Arial" w:cs="Arial"/>
        </w:rPr>
        <w:t>o</w:t>
      </w:r>
      <w:r>
        <w:rPr>
          <w:rFonts w:ascii="Arial" w:hAnsi="Arial" w:cs="Arial"/>
        </w:rPr>
        <w:t>n a separate sheet.</w:t>
      </w:r>
    </w:p>
    <w:p w14:paraId="7E25E183" w14:textId="77777777" w:rsidR="002501D7" w:rsidRPr="002501D7" w:rsidRDefault="002501D7" w:rsidP="00B5684F">
      <w:pPr>
        <w:rPr>
          <w:rFonts w:ascii="Arial" w:hAnsi="Arial" w:cs="Arial"/>
        </w:rPr>
      </w:pPr>
    </w:p>
    <w:p w14:paraId="0E4950DC" w14:textId="77777777" w:rsidR="008C19D4" w:rsidRDefault="00B5684F" w:rsidP="00B5684F">
      <w:pPr>
        <w:rPr>
          <w:rFonts w:ascii="Arial" w:hAnsi="Arial" w:cs="Arial"/>
          <w:i/>
        </w:rPr>
      </w:pPr>
      <w:r w:rsidRPr="00356DCB">
        <w:rPr>
          <w:rFonts w:ascii="Arial" w:hAnsi="Arial" w:cs="Arial"/>
          <w:i/>
        </w:rPr>
        <w:t xml:space="preserve">Where details of </w:t>
      </w:r>
      <w:r w:rsidR="002F1734">
        <w:rPr>
          <w:rFonts w:ascii="Arial" w:hAnsi="Arial" w:cs="Arial"/>
          <w:i/>
        </w:rPr>
        <w:t>an agent</w:t>
      </w:r>
      <w:r w:rsidRPr="00356DCB">
        <w:rPr>
          <w:rFonts w:ascii="Arial" w:hAnsi="Arial" w:cs="Arial"/>
          <w:i/>
        </w:rPr>
        <w:t xml:space="preserve"> have been given, all correspondence and communication will be</w:t>
      </w:r>
      <w:r w:rsidR="002F1734">
        <w:rPr>
          <w:rFonts w:ascii="Arial" w:hAnsi="Arial" w:cs="Arial"/>
          <w:i/>
        </w:rPr>
        <w:t xml:space="preserve"> with that agent </w:t>
      </w:r>
      <w:r w:rsidRPr="00356DCB">
        <w:rPr>
          <w:rFonts w:ascii="Arial" w:hAnsi="Arial" w:cs="Arial"/>
          <w:i/>
        </w:rPr>
        <w:t>until the tribunal is notified that the</w:t>
      </w:r>
      <w:r w:rsidR="002F1734">
        <w:rPr>
          <w:rFonts w:ascii="Arial" w:hAnsi="Arial" w:cs="Arial"/>
          <w:i/>
        </w:rPr>
        <w:t xml:space="preserve"> agent is</w:t>
      </w:r>
      <w:r w:rsidRPr="00356DCB">
        <w:rPr>
          <w:rFonts w:ascii="Arial" w:hAnsi="Arial" w:cs="Arial"/>
          <w:i/>
        </w:rPr>
        <w:t xml:space="preserve"> no longer actin</w:t>
      </w:r>
      <w:r w:rsidR="007153D8">
        <w:rPr>
          <w:rFonts w:ascii="Arial" w:hAnsi="Arial" w:cs="Arial"/>
          <w:i/>
        </w:rPr>
        <w:t xml:space="preserve">g for the </w:t>
      </w:r>
      <w:r w:rsidR="002F1734">
        <w:rPr>
          <w:rFonts w:ascii="Arial" w:hAnsi="Arial" w:cs="Arial"/>
          <w:i/>
        </w:rPr>
        <w:t>A</w:t>
      </w:r>
      <w:r w:rsidR="007153D8">
        <w:rPr>
          <w:rFonts w:ascii="Arial" w:hAnsi="Arial" w:cs="Arial"/>
          <w:i/>
        </w:rPr>
        <w:t xml:space="preserve">pplicant.  </w:t>
      </w:r>
    </w:p>
    <w:p w14:paraId="2DAFBB8D" w14:textId="77777777" w:rsidR="00CA25D6" w:rsidRDefault="00CA25D6" w:rsidP="00B5684F">
      <w:pPr>
        <w:rPr>
          <w:rFonts w:ascii="Arial" w:hAnsi="Arial" w:cs="Arial"/>
          <w:i/>
        </w:rPr>
      </w:pPr>
    </w:p>
    <w:p w14:paraId="49BAC978" w14:textId="77777777" w:rsidR="00CA25D6" w:rsidRDefault="00CA25D6" w:rsidP="00B5684F">
      <w:pPr>
        <w:rPr>
          <w:rFonts w:ascii="Arial" w:hAnsi="Arial" w:cs="Arial"/>
          <w:i/>
        </w:rPr>
      </w:pPr>
    </w:p>
    <w:p w14:paraId="1DCFD1BE" w14:textId="77777777" w:rsidR="00CA25D6" w:rsidRDefault="00CA25D6" w:rsidP="00B5684F">
      <w:pPr>
        <w:rPr>
          <w:rFonts w:ascii="Arial" w:hAnsi="Arial" w:cs="Arial"/>
          <w:i/>
        </w:rPr>
      </w:pPr>
    </w:p>
    <w:p w14:paraId="48AE34FF" w14:textId="77777777" w:rsidR="00CA25D6" w:rsidRDefault="00CA25D6" w:rsidP="00B5684F">
      <w:pPr>
        <w:rPr>
          <w:rFonts w:ascii="Arial" w:hAnsi="Arial" w:cs="Arial"/>
          <w:i/>
        </w:rPr>
      </w:pPr>
    </w:p>
    <w:p w14:paraId="5E3405B5" w14:textId="77777777" w:rsidR="00CA25D6" w:rsidRDefault="00CA25D6" w:rsidP="00B5684F">
      <w:pPr>
        <w:rPr>
          <w:rFonts w:ascii="Arial" w:hAnsi="Arial" w:cs="Arial"/>
          <w:i/>
        </w:rPr>
      </w:pPr>
    </w:p>
    <w:p w14:paraId="0CCBE040" w14:textId="77777777" w:rsidR="00CA25D6" w:rsidRDefault="00CA25D6" w:rsidP="00B5684F">
      <w:pPr>
        <w:rPr>
          <w:rFonts w:ascii="Arial" w:hAnsi="Arial" w:cs="Arial"/>
          <w:i/>
        </w:rPr>
      </w:pPr>
    </w:p>
    <w:p w14:paraId="0466B585" w14:textId="77777777" w:rsidR="00CA25D6" w:rsidRDefault="00CA25D6" w:rsidP="00B5684F">
      <w:pPr>
        <w:rPr>
          <w:rFonts w:ascii="Arial" w:hAnsi="Arial" w:cs="Arial"/>
          <w:i/>
        </w:rPr>
      </w:pPr>
    </w:p>
    <w:p w14:paraId="734E609E" w14:textId="77777777" w:rsidR="00CA25D6" w:rsidRDefault="00CA25D6" w:rsidP="00B5684F">
      <w:pPr>
        <w:rPr>
          <w:rFonts w:ascii="Arial" w:hAnsi="Arial" w:cs="Arial"/>
          <w:i/>
        </w:rPr>
      </w:pPr>
    </w:p>
    <w:p w14:paraId="20DD7B2C" w14:textId="77777777" w:rsidR="00CA25D6" w:rsidRDefault="00CA25D6" w:rsidP="00B5684F">
      <w:pPr>
        <w:rPr>
          <w:rFonts w:ascii="Arial" w:hAnsi="Arial" w:cs="Arial"/>
          <w:i/>
        </w:rPr>
      </w:pPr>
    </w:p>
    <w:p w14:paraId="6BCAFE81" w14:textId="77777777" w:rsidR="00CA25D6" w:rsidRDefault="00CA25D6" w:rsidP="00B5684F">
      <w:pPr>
        <w:rPr>
          <w:rFonts w:ascii="Arial" w:hAnsi="Arial" w:cs="Arial"/>
          <w:i/>
        </w:rPr>
      </w:pPr>
    </w:p>
    <w:p w14:paraId="65928B8E" w14:textId="77777777" w:rsidR="00CA25D6" w:rsidRDefault="00CA25D6" w:rsidP="00B5684F">
      <w:pPr>
        <w:rPr>
          <w:rFonts w:ascii="Arial" w:hAnsi="Arial" w:cs="Arial"/>
          <w:i/>
        </w:rPr>
      </w:pPr>
    </w:p>
    <w:p w14:paraId="4200A79E" w14:textId="77777777" w:rsidR="00CA25D6" w:rsidRDefault="00CA25D6" w:rsidP="00B5684F">
      <w:pPr>
        <w:rPr>
          <w:rFonts w:ascii="Arial" w:hAnsi="Arial" w:cs="Arial"/>
          <w:i/>
        </w:rPr>
      </w:pPr>
    </w:p>
    <w:p w14:paraId="2E2B3ADB" w14:textId="77777777" w:rsidR="00CA25D6" w:rsidRDefault="00CA25D6" w:rsidP="00B5684F">
      <w:pPr>
        <w:rPr>
          <w:rFonts w:ascii="Arial" w:hAnsi="Arial" w:cs="Arial"/>
          <w:i/>
        </w:rPr>
      </w:pPr>
    </w:p>
    <w:p w14:paraId="4B7DB0F6" w14:textId="77777777" w:rsidR="00CA25D6" w:rsidRDefault="00CA25D6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46DFD1F7" w14:textId="77777777" w:rsidTr="005858E4">
        <w:trPr>
          <w:trHeight w:val="431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80340D"/>
            <w:vAlign w:val="center"/>
          </w:tcPr>
          <w:p w14:paraId="7CA451B7" w14:textId="77777777" w:rsidR="008C19D4" w:rsidRPr="002F5861" w:rsidRDefault="00CA25D6" w:rsidP="00F07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>. D</w:t>
            </w:r>
            <w:r>
              <w:rPr>
                <w:rFonts w:ascii="Arial" w:hAnsi="Arial" w:cs="Arial"/>
                <w:b/>
                <w:color w:val="FFFFFF"/>
              </w:rPr>
              <w:t>etails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of</w:t>
            </w:r>
            <w:r w:rsidR="002F1734">
              <w:rPr>
                <w:rFonts w:ascii="Arial" w:hAnsi="Arial" w:cs="Arial"/>
                <w:b/>
                <w:color w:val="FFFFFF"/>
              </w:rPr>
              <w:t xml:space="preserve"> R</w:t>
            </w:r>
            <w:r>
              <w:rPr>
                <w:rFonts w:ascii="Arial" w:hAnsi="Arial" w:cs="Arial"/>
                <w:b/>
                <w:color w:val="FFFFFF"/>
              </w:rPr>
              <w:t>espondent</w:t>
            </w:r>
          </w:p>
        </w:tc>
      </w:tr>
      <w:tr w:rsidR="008C19D4" w:rsidRPr="00965B5B" w14:paraId="5853C890" w14:textId="77777777" w:rsidTr="00F360EB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386CD92" w14:textId="77777777" w:rsidR="008C19D4" w:rsidRPr="00965B5B" w:rsidRDefault="008C19D4" w:rsidP="008505AF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</w:t>
            </w:r>
            <w:r w:rsidR="008505AF">
              <w:rPr>
                <w:rFonts w:ascii="Arial" w:hAnsi="Arial" w:cs="Arial"/>
              </w:rPr>
              <w:t xml:space="preserve">Licensing </w:t>
            </w:r>
            <w:r w:rsidR="00F360EB">
              <w:rPr>
                <w:rFonts w:ascii="Arial" w:hAnsi="Arial" w:cs="Arial"/>
              </w:rPr>
              <w:t>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5890F8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625EF2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1F4DE61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214214A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7F1F2A6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AB76A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5195CA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04220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B9A4AD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372F2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46448A1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04A9A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2ECE84B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987EC9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66E608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732AA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7A09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18472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22A0CB51" w14:textId="77777777" w:rsidTr="00F07F77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637A389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62DADED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A4997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71622A5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DA4AEC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1D1F12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1D5A1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02354CF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73C1E09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859101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CC285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E31A1B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D700D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71E4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3617E2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B34AEDC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16CE5D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7A58B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96A495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BA5DB1B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F2519B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3D59768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C25C19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F8154F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A552A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460E97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E8A24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0BA20F7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44D34A8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78DF5EA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3F3AA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677F319B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F8F66B7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B646328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53CC5DA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EF95A" w14:textId="77777777" w:rsidR="00592CC7" w:rsidRDefault="00592CC7" w:rsidP="00386B93">
      <w:pPr>
        <w:rPr>
          <w:rFonts w:ascii="Arial" w:hAnsi="Arial" w:cs="Arial"/>
        </w:rPr>
      </w:pPr>
    </w:p>
    <w:p w14:paraId="0ED0B6B5" w14:textId="77777777" w:rsidR="00592CC7" w:rsidRDefault="00592CC7" w:rsidP="00592CC7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F360EB" w:rsidRPr="002F5861" w14:paraId="65C882D5" w14:textId="77777777" w:rsidTr="005858E4">
        <w:trPr>
          <w:trHeight w:val="471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80340D"/>
            <w:vAlign w:val="center"/>
          </w:tcPr>
          <w:p w14:paraId="77FDFC64" w14:textId="77777777" w:rsidR="00F360EB" w:rsidRPr="002F5861" w:rsidRDefault="00CA25D6" w:rsidP="00210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F360EB" w:rsidRPr="002F5861">
              <w:rPr>
                <w:rFonts w:ascii="Arial" w:hAnsi="Arial" w:cs="Arial"/>
                <w:b/>
                <w:color w:val="FFFFFF"/>
              </w:rPr>
              <w:t>. D</w:t>
            </w:r>
            <w:r>
              <w:rPr>
                <w:rFonts w:ascii="Arial" w:hAnsi="Arial" w:cs="Arial"/>
                <w:b/>
                <w:color w:val="FFFFFF"/>
              </w:rPr>
              <w:t>etails of Landlord (If not already given)</w:t>
            </w:r>
            <w:r w:rsidR="00F360EB" w:rsidRPr="002F5861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F360EB" w:rsidRPr="00965B5B" w14:paraId="0886DDE4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85024F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5A797D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978C0B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31ED63F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38FB356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183C14B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F2C28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C34361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10DF0B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ED9C2A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0C5C0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8FCA91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A0BE24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4F39F8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3C7FB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0B237A8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FEF726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04C93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A7F6C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5F816F2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300E174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27A0B4B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40F4B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FAD55B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9952A4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A8433B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C0133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8B5AEB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7BDD40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87AD64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7AFFD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99492A3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FCE45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CFF3F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CED37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747A94A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3CA7FC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60723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9C828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DAD435A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1336639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289733F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4BB0F5E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ED665B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095CF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1C4186F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E393E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61665C8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AFDD65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C4F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6715CBF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3E60D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B2BD3BD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44B9AA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378A8D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6F25EC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6B767" w14:textId="77777777" w:rsidR="00B67D50" w:rsidRDefault="00B67D50" w:rsidP="00386B93">
      <w:pPr>
        <w:rPr>
          <w:rFonts w:ascii="Arial" w:hAnsi="Arial" w:cs="Arial"/>
        </w:rPr>
      </w:pPr>
    </w:p>
    <w:p w14:paraId="3E96B7AB" w14:textId="77777777" w:rsidR="00592CC7" w:rsidRDefault="00592CC7" w:rsidP="00386B93">
      <w:pPr>
        <w:rPr>
          <w:rFonts w:ascii="Arial" w:hAnsi="Arial" w:cs="Arial"/>
        </w:rPr>
      </w:pPr>
    </w:p>
    <w:p w14:paraId="3710FF60" w14:textId="77777777" w:rsidR="00592CC7" w:rsidRDefault="00592CC7" w:rsidP="00386B93">
      <w:pPr>
        <w:rPr>
          <w:rFonts w:ascii="Arial" w:hAnsi="Arial" w:cs="Arial"/>
        </w:rPr>
      </w:pPr>
    </w:p>
    <w:p w14:paraId="2221E111" w14:textId="77777777" w:rsidR="00592CC7" w:rsidRDefault="00592CC7" w:rsidP="00386B93">
      <w:pPr>
        <w:rPr>
          <w:rFonts w:ascii="Arial" w:hAnsi="Arial" w:cs="Arial"/>
        </w:rPr>
      </w:pPr>
    </w:p>
    <w:p w14:paraId="08C3FED4" w14:textId="77777777" w:rsidR="00592CC7" w:rsidRDefault="00592CC7" w:rsidP="00386B93">
      <w:pPr>
        <w:rPr>
          <w:rFonts w:ascii="Arial" w:hAnsi="Arial" w:cs="Arial"/>
        </w:rPr>
      </w:pPr>
    </w:p>
    <w:p w14:paraId="6213C096" w14:textId="77777777" w:rsidR="00592CC7" w:rsidRDefault="00592CC7" w:rsidP="00386B93">
      <w:pPr>
        <w:rPr>
          <w:rFonts w:ascii="Arial" w:hAnsi="Arial" w:cs="Arial"/>
        </w:rPr>
      </w:pPr>
    </w:p>
    <w:p w14:paraId="2AD035D3" w14:textId="77777777" w:rsidR="00592CC7" w:rsidRDefault="00592CC7" w:rsidP="00386B93">
      <w:pPr>
        <w:rPr>
          <w:rFonts w:ascii="Arial" w:hAnsi="Arial" w:cs="Arial"/>
        </w:rPr>
      </w:pPr>
    </w:p>
    <w:p w14:paraId="10ADB8BF" w14:textId="77777777" w:rsidR="00CA25D6" w:rsidRDefault="00CA25D6" w:rsidP="00386B93">
      <w:pPr>
        <w:rPr>
          <w:rFonts w:ascii="Arial" w:hAnsi="Arial" w:cs="Arial"/>
        </w:rPr>
      </w:pPr>
    </w:p>
    <w:p w14:paraId="739529BC" w14:textId="77777777" w:rsidR="00592CC7" w:rsidRDefault="00592CC7" w:rsidP="00386B93">
      <w:pPr>
        <w:rPr>
          <w:rFonts w:ascii="Arial" w:hAnsi="Arial" w:cs="Arial"/>
        </w:rPr>
      </w:pPr>
    </w:p>
    <w:p w14:paraId="3C6F13E6" w14:textId="77777777" w:rsidR="00592CC7" w:rsidRDefault="00592CC7" w:rsidP="00386B93">
      <w:pPr>
        <w:rPr>
          <w:rFonts w:ascii="Arial" w:hAnsi="Arial" w:cs="Arial"/>
        </w:rPr>
      </w:pPr>
    </w:p>
    <w:p w14:paraId="0C5B291D" w14:textId="77777777" w:rsidR="00CA25D6" w:rsidRDefault="00CA25D6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4"/>
        <w:gridCol w:w="2955"/>
        <w:gridCol w:w="314"/>
        <w:gridCol w:w="226"/>
        <w:gridCol w:w="463"/>
        <w:gridCol w:w="437"/>
        <w:gridCol w:w="1737"/>
        <w:gridCol w:w="3954"/>
        <w:gridCol w:w="121"/>
        <w:gridCol w:w="162"/>
        <w:gridCol w:w="120"/>
      </w:tblGrid>
      <w:tr w:rsidR="00F360EB" w:rsidRPr="002F5861" w14:paraId="32805A79" w14:textId="77777777" w:rsidTr="005858E4">
        <w:trPr>
          <w:trHeight w:val="431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80340D"/>
            <w:vAlign w:val="center"/>
          </w:tcPr>
          <w:p w14:paraId="136205AC" w14:textId="77777777" w:rsidR="00F360EB" w:rsidRPr="002F5861" w:rsidRDefault="00CA25D6" w:rsidP="00210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F360EB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any Interested Persons </w:t>
            </w:r>
          </w:p>
        </w:tc>
      </w:tr>
      <w:tr w:rsidR="00F360EB" w:rsidRPr="00965B5B" w14:paraId="3F08AC6B" w14:textId="77777777" w:rsidTr="005858E4">
        <w:tc>
          <w:tcPr>
            <w:tcW w:w="10491" w:type="dxa"/>
            <w:gridSpan w:val="9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11B9646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1A60A564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8B5BC6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D31A173" w14:textId="77777777" w:rsidTr="005858E4">
        <w:tc>
          <w:tcPr>
            <w:tcW w:w="4680" w:type="dxa"/>
            <w:gridSpan w:val="6"/>
            <w:tcBorders>
              <w:left w:val="single" w:sz="4" w:space="0" w:color="663300"/>
            </w:tcBorders>
            <w:vAlign w:val="center"/>
          </w:tcPr>
          <w:p w14:paraId="4ACB588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vAlign w:val="center"/>
          </w:tcPr>
          <w:p w14:paraId="7610187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628897B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37719A1" w14:textId="77777777" w:rsidTr="005858E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40B7B5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2786914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7080ACE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163337D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B1EF0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4CEA513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543BB38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79F0170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5BAF60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107D96E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3D1206E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50D29C3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A0710C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AD20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5BF8DB9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F94BCE2" w14:textId="77777777" w:rsidTr="005858E4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15080BFD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5"/>
            <w:tcBorders>
              <w:bottom w:val="single" w:sz="4" w:space="0" w:color="000000"/>
            </w:tcBorders>
            <w:vAlign w:val="center"/>
          </w:tcPr>
          <w:p w14:paraId="70C09CF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2853529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37096DE3" w14:textId="77777777" w:rsidTr="005858E4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281EE2E6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5"/>
            <w:tcBorders>
              <w:bottom w:val="single" w:sz="4" w:space="0" w:color="000000"/>
            </w:tcBorders>
            <w:vAlign w:val="center"/>
          </w:tcPr>
          <w:p w14:paraId="43F35F41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6A9A2850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A34DC07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FC97BB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6F9C5560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5B8436B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1EBFD8B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EA03E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24A4D5C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62AA7F8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F842B9D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56A959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FA72E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071659E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32F9983B" w14:textId="77777777" w:rsidTr="005858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C8A1C6D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</w:tcBorders>
            <w:vAlign w:val="center"/>
          </w:tcPr>
          <w:p w14:paraId="297134C6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77026C17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0D8F6B1" w14:textId="77777777" w:rsidTr="005858E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C51DC3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7"/>
            <w:tcBorders>
              <w:bottom w:val="single" w:sz="4" w:space="0" w:color="663300"/>
            </w:tcBorders>
            <w:vAlign w:val="center"/>
          </w:tcPr>
          <w:p w14:paraId="5B7ACA9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0BB69D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E9F20B5" w14:textId="77777777" w:rsidTr="005858E4">
        <w:trPr>
          <w:gridAfter w:val="1"/>
          <w:wAfter w:w="119" w:type="dxa"/>
        </w:trPr>
        <w:tc>
          <w:tcPr>
            <w:tcW w:w="10654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80340D"/>
          </w:tcPr>
          <w:p w14:paraId="2A92D917" w14:textId="77777777" w:rsidR="00B67D50" w:rsidRPr="00790337" w:rsidRDefault="00CA25D6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6.</w:t>
            </w:r>
            <w:r w:rsidR="00B67D50" w:rsidRPr="00790337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 xml:space="preserve">Additional Information </w:t>
            </w:r>
          </w:p>
        </w:tc>
      </w:tr>
      <w:tr w:rsidR="00B67D50" w:rsidRPr="00790337" w14:paraId="5FFC7852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19B69DA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bottom w:val="single" w:sz="4" w:space="0" w:color="000000"/>
              <w:right w:val="single" w:sz="4" w:space="0" w:color="auto"/>
            </w:tcBorders>
          </w:tcPr>
          <w:p w14:paraId="0DCBD6CF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27F89984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3A0D9A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B8D4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5236CA2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7262F0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5E8D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B6894AB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B0B507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B390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3B3DAC5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61C422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2D0E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33573E0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5DC96A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C4B6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DFD3DBD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4AB40D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2C06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6700CCAD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7364636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07B8E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3CF5CB97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4B8FDBD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AFCEC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7ED36B2A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C90423D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9E499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7FCBA1DE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FC32332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9EF3C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38F220EE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20DB005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678B9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2B87A55B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1DD238C6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8C844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1B6A2CA1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DDF66EF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C8E41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15174CA3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533EEE3C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65428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617F76DF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9E3D558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C596C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4D0A7105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20045EA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71A59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6CCB4171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49E987F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D0525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41531917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C9A868F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8F530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F4" w:rsidRPr="00790337" w14:paraId="24E283A9" w14:textId="77777777" w:rsidTr="005858E4">
        <w:trPr>
          <w:gridAfter w:val="1"/>
          <w:wAfter w:w="119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BF65B5A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B56ED" w14:textId="77777777" w:rsidR="003E31F4" w:rsidRPr="00790337" w:rsidRDefault="003E31F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95DE482" w14:textId="77777777" w:rsidTr="005858E4">
        <w:trPr>
          <w:gridAfter w:val="1"/>
          <w:wAfter w:w="119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0E1C1C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FD327B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2A8459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C829A1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18B53A6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10654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80340D"/>
          </w:tcPr>
          <w:p w14:paraId="36D4ECC0" w14:textId="77777777" w:rsidR="00AA52DC" w:rsidRPr="00AA52DC" w:rsidRDefault="00CA25D6" w:rsidP="00AA52D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Other Applications 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AA52DC" w:rsidRPr="00AA52DC" w14:paraId="114FC822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10654" w:type="dxa"/>
            <w:gridSpan w:val="10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914CF3C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2E5F1906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08458751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CBD88B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33599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30169D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8516F36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E64E2B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ACB2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931031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CC61974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724583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14:paraId="7859EC1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CC3C0B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5977C60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6CB6E9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14:paraId="455DEBE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F30938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E749815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F8B57C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14:paraId="7FB32C2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7B1E39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2E0F192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9FB260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EE0666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07851A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CCBA213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AA0449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173DA1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2482E65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212C940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B15802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7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2E23C6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C34D66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F51D2" w14:textId="77777777" w:rsidR="00751B42" w:rsidRDefault="00751B4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34600D01" w14:textId="77777777" w:rsidTr="005858E4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80340D"/>
          </w:tcPr>
          <w:p w14:paraId="47B2E09F" w14:textId="77777777" w:rsidR="00751B42" w:rsidRPr="000C57AC" w:rsidRDefault="00CA25D6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993300"/>
              </w:rPr>
              <w:t>8</w:t>
            </w:r>
            <w:r w:rsidR="00592CC7">
              <w:rPr>
                <w:rFonts w:ascii="Arial" w:hAnsi="Arial" w:cs="Arial"/>
                <w:b/>
                <w:color w:val="FFFFFF"/>
                <w:shd w:val="clear" w:color="auto" w:fill="993300"/>
              </w:rPr>
              <w:t>.</w:t>
            </w:r>
            <w:r w:rsidR="00751B42" w:rsidRPr="00546562">
              <w:rPr>
                <w:rFonts w:ascii="Arial" w:hAnsi="Arial" w:cs="Arial"/>
                <w:b/>
                <w:color w:val="FFFFFF"/>
                <w:shd w:val="clear" w:color="auto" w:fill="993300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</w:rPr>
              <w:t xml:space="preserve">Can we deal with your Application without a hearing? </w:t>
            </w:r>
          </w:p>
        </w:tc>
      </w:tr>
      <w:tr w:rsidR="00751B42" w:rsidRPr="000C57AC" w14:paraId="2B9E6EF6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63DF9FA6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(“paper determination”) BUT ONLY IF:</w:t>
            </w:r>
          </w:p>
          <w:p w14:paraId="14FC9DAA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3A394DFD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4371A479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party requests a hearing</w:t>
            </w:r>
          </w:p>
          <w:p w14:paraId="79BF8D52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449D7B0D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688669BA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</w:t>
            </w:r>
            <w:r w:rsidRPr="000C57AC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nonetheless decide that an oral hearing is necessary.</w:t>
            </w:r>
          </w:p>
          <w:p w14:paraId="0792F3C5" w14:textId="77777777" w:rsidR="00751B42" w:rsidRPr="000C57AC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made.</w:t>
            </w:r>
          </w:p>
        </w:tc>
      </w:tr>
      <w:tr w:rsidR="00751B42" w:rsidRPr="000C57AC" w14:paraId="29E2546B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8139527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4DE571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167E5A9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64DEA64E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ACD6668" w14:textId="77777777" w:rsidR="00751B42" w:rsidRPr="00C44916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C44916">
              <w:rPr>
                <w:rFonts w:ascii="Arial" w:hAnsi="Arial" w:cs="Arial"/>
                <w:b/>
              </w:rPr>
              <w:t>PLEASE ENSURE</w:t>
            </w:r>
            <w:r>
              <w:rPr>
                <w:rFonts w:ascii="Arial" w:hAnsi="Arial" w:cs="Arial"/>
                <w:b/>
              </w:rPr>
              <w:t xml:space="preserve"> THAT YOU COMPLETE THIS FORM IN FULL ON THE ASSUMPTION THAT THERE WILL BE AN ORAL HEARING.</w:t>
            </w:r>
          </w:p>
        </w:tc>
      </w:tr>
      <w:tr w:rsidR="002F5861" w:rsidRPr="00994E0E" w14:paraId="0744EC17" w14:textId="77777777" w:rsidTr="0058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80340D"/>
          </w:tcPr>
          <w:p w14:paraId="4C9EE85C" w14:textId="77777777" w:rsidR="002F5861" w:rsidRPr="00994E0E" w:rsidRDefault="00CA25D6" w:rsidP="002C07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Urgency of Application </w:t>
            </w:r>
          </w:p>
        </w:tc>
      </w:tr>
      <w:tr w:rsidR="002F5861" w:rsidRPr="00994E0E" w14:paraId="7FA5484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7A21D996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36AE346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2D29E2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509968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BE0B5E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52C3BD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41C5D8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F3DF52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6F236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CD63CD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CFFC4B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B2ADA8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60E476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255B0C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1E9F3A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343F4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A6D68A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A75654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C6BACC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9CFB95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105114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CEF12E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4BB386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D6E7DB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2D989D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7E8A6F1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1FD5ECE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4AA05" w14:textId="77777777" w:rsidR="00592CC7" w:rsidRDefault="00592CC7" w:rsidP="00386B93">
      <w:pPr>
        <w:rPr>
          <w:rFonts w:ascii="Arial" w:hAnsi="Arial" w:cs="Arial"/>
        </w:rPr>
      </w:pPr>
    </w:p>
    <w:p w14:paraId="6FEB3896" w14:textId="77777777" w:rsidR="003E31F4" w:rsidRDefault="003E31F4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BD2B79" w:rsidRPr="00790337" w14:paraId="78DDD5F1" w14:textId="77777777" w:rsidTr="005858E4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80340D"/>
          </w:tcPr>
          <w:p w14:paraId="495C66BA" w14:textId="77777777" w:rsidR="00BD2B79" w:rsidRPr="00790337" w:rsidRDefault="00E032D7" w:rsidP="00592C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CA25D6">
              <w:rPr>
                <w:rFonts w:ascii="Arial" w:hAnsi="Arial" w:cs="Arial"/>
                <w:b/>
                <w:color w:val="FFFFFF"/>
              </w:rPr>
              <w:t>0</w:t>
            </w:r>
            <w:r w:rsidR="00BD2B79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CA25D6">
              <w:rPr>
                <w:rFonts w:ascii="Arial" w:hAnsi="Arial" w:cs="Arial"/>
                <w:b/>
                <w:color w:val="FFFFFF"/>
              </w:rPr>
              <w:t xml:space="preserve">Availability </w:t>
            </w:r>
          </w:p>
        </w:tc>
      </w:tr>
      <w:tr w:rsidR="00BD2B79" w:rsidRPr="00790337" w14:paraId="5DE1E21A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71657FB9" w14:textId="58D5417B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</w:t>
            </w:r>
            <w:r w:rsidR="005858E4" w:rsidRPr="00790337">
              <w:rPr>
                <w:rFonts w:ascii="Arial" w:hAnsi="Arial" w:cs="Arial"/>
              </w:rPr>
              <w:t>dates,</w:t>
            </w:r>
            <w:r w:rsidRPr="00790337">
              <w:rPr>
                <w:rFonts w:ascii="Arial" w:hAnsi="Arial" w:cs="Arial"/>
              </w:rPr>
              <w:t xml:space="preserve">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1F41CAF4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3DABF010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08256FE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5B132D25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A13BFAB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22ACD27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625E5E1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9B7BF55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3E00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5EBBA66D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6F095D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166A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293CF5D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FEC7F4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EDCE02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A8F111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D8F03DB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6DE5B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2F5861" w:rsidRPr="00994E0E" w14:paraId="2F93EAAC" w14:textId="77777777" w:rsidTr="005858E4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80340D"/>
          </w:tcPr>
          <w:p w14:paraId="200D0C0C" w14:textId="77777777" w:rsidR="002F5861" w:rsidRPr="00994E0E" w:rsidRDefault="00E032D7" w:rsidP="00592C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CA25D6">
              <w:rPr>
                <w:rFonts w:ascii="Arial" w:hAnsi="Arial" w:cs="Arial"/>
                <w:b/>
                <w:color w:val="FFFFFF"/>
              </w:rPr>
              <w:t>1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CA25D6">
              <w:rPr>
                <w:rFonts w:ascii="Arial" w:hAnsi="Arial" w:cs="Arial"/>
                <w:b/>
                <w:color w:val="FFFFFF"/>
              </w:rPr>
              <w:t xml:space="preserve">Venue Requirements </w:t>
            </w:r>
          </w:p>
        </w:tc>
      </w:tr>
      <w:tr w:rsidR="002F5861" w:rsidRPr="00994E0E" w14:paraId="57590C3F" w14:textId="77777777" w:rsidTr="003C6535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589E98CE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641BFEBA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E37BEE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BA4757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F3B619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CBB6ED4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107FEB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AC451F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889E24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95C73B6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D97801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81A2B0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EF2881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E4" w:rsidRPr="00994E0E" w14:paraId="2ACAA4DA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4639825" w14:textId="77777777" w:rsidR="005858E4" w:rsidRPr="00994E0E" w:rsidRDefault="005858E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BD0A825" w14:textId="77777777" w:rsidR="005858E4" w:rsidRPr="00994E0E" w:rsidRDefault="005858E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ECF8914" w14:textId="77777777" w:rsidR="005858E4" w:rsidRPr="00994E0E" w:rsidRDefault="005858E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9BF0ED4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ACFE95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538128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32C00B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A252CE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4F375B8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4EB9580B" w14:textId="77777777" w:rsidTr="0058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80340D"/>
          </w:tcPr>
          <w:p w14:paraId="51A8AB1D" w14:textId="77777777" w:rsidR="00751B42" w:rsidRPr="000C57AC" w:rsidRDefault="00546562" w:rsidP="00592CC7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CA25D6">
              <w:rPr>
                <w:rFonts w:ascii="Arial" w:hAnsi="Arial" w:cs="Arial"/>
                <w:b/>
                <w:noProof/>
                <w:color w:val="FFFFFF"/>
              </w:rPr>
              <w:t>2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>.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ab/>
            </w:r>
            <w:r w:rsidR="00751B42">
              <w:rPr>
                <w:rFonts w:ascii="Arial" w:hAnsi="Arial" w:cs="Arial"/>
                <w:b/>
                <w:noProof/>
                <w:color w:val="FFFFFF"/>
              </w:rPr>
              <w:t xml:space="preserve"> </w:t>
            </w:r>
            <w:r w:rsidR="00CA25D6">
              <w:rPr>
                <w:rFonts w:ascii="Arial" w:hAnsi="Arial" w:cs="Arial"/>
                <w:b/>
                <w:noProof/>
                <w:color w:val="FFFFFF"/>
              </w:rPr>
              <w:t xml:space="preserve">Statement of Truth </w:t>
            </w:r>
          </w:p>
        </w:tc>
      </w:tr>
      <w:tr w:rsidR="00751B42" w:rsidRPr="000C57AC" w14:paraId="63842184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773760A" w14:textId="77777777" w:rsidR="00751B42" w:rsidRPr="000C57AC" w:rsidRDefault="00751B42" w:rsidP="00D94084">
            <w:pPr>
              <w:spacing w:before="50" w:after="120"/>
              <w:rPr>
                <w:rFonts w:ascii="Arial" w:hAnsi="Arial" w:cs="Arial"/>
                <w:i/>
                <w:noProof/>
              </w:rPr>
            </w:pPr>
            <w:r w:rsidRPr="000C57AC">
              <w:rPr>
                <w:rFonts w:ascii="Arial" w:hAnsi="Arial" w:cs="Arial"/>
                <w:i/>
                <w:noProof/>
              </w:rPr>
              <w:t>I believe that the facts stated in this application are true.</w:t>
            </w:r>
          </w:p>
        </w:tc>
      </w:tr>
      <w:tr w:rsidR="00751B42" w:rsidRPr="000C57AC" w14:paraId="7F20C85D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F06B48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83DE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17C0D8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F0426A7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7B3987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(in capitals)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BD5E2" w14:textId="77777777" w:rsidR="00592CC7" w:rsidRPr="000C57AC" w:rsidRDefault="00592CC7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7906B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488585DA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4B8BA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(if appropriate)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9DF0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52E33C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278682D4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6CE23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073D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6D9AB1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34011AA8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E55CC30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C875116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E3E9861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2687D8E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DA592E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2968731A" w14:textId="77777777" w:rsidR="00751B42" w:rsidRDefault="00751B42" w:rsidP="00751B42">
      <w:pPr>
        <w:rPr>
          <w:rFonts w:ascii="Arial" w:hAnsi="Arial" w:cs="Arial"/>
        </w:rPr>
      </w:pPr>
    </w:p>
    <w:p w14:paraId="478DB91A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46144727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2FCB39B1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64FA7221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56C2DBF0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1C8DA66C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183F390C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584821C5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76C18F1C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523052C2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160105A7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52D2A845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49A86843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0693040D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4B4A69C0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0C65D42B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1BC520CC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1EAD2414" w14:textId="77777777" w:rsidR="005858E4" w:rsidRDefault="005858E4" w:rsidP="00751B42">
      <w:pPr>
        <w:rPr>
          <w:rFonts w:ascii="Arial" w:hAnsi="Arial" w:cs="Arial"/>
          <w:b/>
          <w:u w:val="single"/>
        </w:rPr>
      </w:pPr>
    </w:p>
    <w:p w14:paraId="27147EA5" w14:textId="7487F41E" w:rsidR="00751B42" w:rsidRPr="009871B0" w:rsidRDefault="00751B42" w:rsidP="00751B42">
      <w:pPr>
        <w:rPr>
          <w:rFonts w:ascii="Arial" w:hAnsi="Arial" w:cs="Arial"/>
          <w:b/>
          <w:u w:val="single"/>
        </w:rPr>
      </w:pPr>
      <w:r w:rsidRPr="009871B0">
        <w:rPr>
          <w:rFonts w:ascii="Arial" w:hAnsi="Arial" w:cs="Arial"/>
          <w:b/>
          <w:u w:val="single"/>
        </w:rPr>
        <w:t>CHECK LIST</w:t>
      </w:r>
    </w:p>
    <w:p w14:paraId="584B3D62" w14:textId="77777777" w:rsidR="00751B42" w:rsidRDefault="00751B42" w:rsidP="00751B42">
      <w:pPr>
        <w:rPr>
          <w:rFonts w:ascii="Arial" w:hAnsi="Arial" w:cs="Arial"/>
        </w:rPr>
      </w:pPr>
    </w:p>
    <w:p w14:paraId="597EB057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6C3FEE57" w14:textId="77777777" w:rsidR="00751B42" w:rsidRDefault="00751B42" w:rsidP="00751B42">
      <w:pPr>
        <w:rPr>
          <w:rFonts w:ascii="Arial" w:hAnsi="Arial" w:cs="Arial"/>
        </w:rPr>
      </w:pPr>
    </w:p>
    <w:p w14:paraId="6BA77FA8" w14:textId="77777777" w:rsidR="00751B42" w:rsidRDefault="00751B42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completed this form </w:t>
      </w:r>
      <w:r w:rsidR="00CA25D6">
        <w:rPr>
          <w:rFonts w:ascii="Arial" w:hAnsi="Arial" w:cs="Arial"/>
        </w:rPr>
        <w:t>in full</w:t>
      </w:r>
      <w:r>
        <w:rPr>
          <w:rFonts w:ascii="Arial" w:hAnsi="Arial" w:cs="Arial"/>
        </w:rPr>
        <w:t>.</w:t>
      </w:r>
    </w:p>
    <w:p w14:paraId="13D93A35" w14:textId="77777777" w:rsidR="00751B42" w:rsidRDefault="00751B42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all the required documents.</w:t>
      </w:r>
    </w:p>
    <w:p w14:paraId="0F9AC592" w14:textId="77777777" w:rsidR="002501D7" w:rsidRDefault="002501D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the required fee or application for waiver.</w:t>
      </w:r>
    </w:p>
    <w:p w14:paraId="3F9A1C00" w14:textId="77777777" w:rsidR="00751B42" w:rsidRDefault="00751B42" w:rsidP="00751B42">
      <w:pPr>
        <w:rPr>
          <w:rFonts w:ascii="Arial" w:hAnsi="Arial" w:cs="Arial"/>
        </w:rPr>
      </w:pPr>
    </w:p>
    <w:p w14:paraId="1630FB0D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701BED66" w14:textId="77777777" w:rsidR="00751B42" w:rsidRDefault="00751B42" w:rsidP="00751B42">
      <w:pPr>
        <w:rPr>
          <w:rFonts w:ascii="Arial" w:hAnsi="Arial" w:cs="Arial"/>
        </w:rPr>
      </w:pPr>
    </w:p>
    <w:p w14:paraId="7A6F4D6C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how to fill in this form or the procedure the Tribunal will use, please contact the Residential Property Tribunal on </w:t>
      </w:r>
      <w:r w:rsidR="008505AF">
        <w:rPr>
          <w:rFonts w:ascii="Arial" w:hAnsi="Arial" w:cs="Arial"/>
        </w:rPr>
        <w:t xml:space="preserve">0300 025 2777 </w:t>
      </w:r>
      <w:r>
        <w:rPr>
          <w:rFonts w:ascii="Arial" w:hAnsi="Arial" w:cs="Arial"/>
        </w:rPr>
        <w:t xml:space="preserve">or e-mail </w:t>
      </w:r>
      <w:hyperlink r:id="rId14" w:history="1">
        <w:r w:rsidR="005050A5" w:rsidRPr="00060CAF">
          <w:rPr>
            <w:rStyle w:val="Hyperlink"/>
            <w:rFonts w:ascii="Arial" w:hAnsi="Arial" w:cs="Arial"/>
          </w:rPr>
          <w:t>rpt@gov.wales</w:t>
        </w:r>
      </w:hyperlink>
    </w:p>
    <w:p w14:paraId="1AFA33AE" w14:textId="77777777" w:rsidR="008505AF" w:rsidRDefault="008505AF" w:rsidP="00751B42">
      <w:pPr>
        <w:rPr>
          <w:rFonts w:ascii="Arial" w:hAnsi="Arial" w:cs="Arial"/>
        </w:rPr>
      </w:pPr>
    </w:p>
    <w:p w14:paraId="0B9D4F0A" w14:textId="77777777" w:rsidR="008505AF" w:rsidRDefault="008505AF" w:rsidP="00751B4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NOTE THAT THE TRIBUNAL IS UNABLE TO GIVE LEGAL </w:t>
      </w:r>
      <w:r w:rsidR="00761871">
        <w:rPr>
          <w:rFonts w:ascii="Arial" w:hAnsi="Arial" w:cs="Arial"/>
          <w:b/>
        </w:rPr>
        <w:t>ADVICE.</w:t>
      </w:r>
    </w:p>
    <w:p w14:paraId="2CEDE848" w14:textId="77777777" w:rsidR="00610078" w:rsidRDefault="00610078" w:rsidP="00610078"/>
    <w:sectPr w:rsidR="00610078" w:rsidSect="000D23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F3AA" w14:textId="77777777" w:rsidR="000D234F" w:rsidRDefault="000D234F">
      <w:r>
        <w:separator/>
      </w:r>
    </w:p>
  </w:endnote>
  <w:endnote w:type="continuationSeparator" w:id="0">
    <w:p w14:paraId="32DB6EED" w14:textId="77777777" w:rsidR="000D234F" w:rsidRDefault="000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4C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2209C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4C0F" w14:textId="63F6FF65" w:rsidR="007223F3" w:rsidRPr="007223F3" w:rsidRDefault="00866E2D" w:rsidP="007223F3">
    <w:pPr>
      <w:pStyle w:val="Footer"/>
      <w:tabs>
        <w:tab w:val="left" w:pos="810"/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>February 2024</w:t>
    </w:r>
    <w:r w:rsidR="007223F3" w:rsidRPr="007223F3">
      <w:rPr>
        <w:rFonts w:ascii="Arial" w:hAnsi="Arial" w:cs="Arial"/>
      </w:rPr>
      <w:tab/>
    </w:r>
    <w:r w:rsidR="007223F3" w:rsidRPr="007223F3">
      <w:rPr>
        <w:rFonts w:ascii="Arial" w:hAnsi="Arial" w:cs="Arial"/>
      </w:rPr>
      <w:tab/>
    </w:r>
    <w:r w:rsidR="007223F3" w:rsidRPr="007223F3">
      <w:rPr>
        <w:rFonts w:ascii="Arial" w:hAnsi="Arial" w:cs="Arial"/>
      </w:rPr>
      <w:tab/>
    </w:r>
    <w:r w:rsidR="007223F3" w:rsidRPr="007223F3">
      <w:rPr>
        <w:rFonts w:ascii="Arial" w:hAnsi="Arial" w:cs="Arial"/>
      </w:rPr>
      <w:fldChar w:fldCharType="begin"/>
    </w:r>
    <w:r w:rsidR="007223F3" w:rsidRPr="007223F3">
      <w:rPr>
        <w:rFonts w:ascii="Arial" w:hAnsi="Arial" w:cs="Arial"/>
      </w:rPr>
      <w:instrText>PAGE   \* MERGEFORMAT</w:instrText>
    </w:r>
    <w:r w:rsidR="007223F3" w:rsidRPr="007223F3">
      <w:rPr>
        <w:rFonts w:ascii="Arial" w:hAnsi="Arial" w:cs="Arial"/>
      </w:rPr>
      <w:fldChar w:fldCharType="separate"/>
    </w:r>
    <w:r w:rsidR="007223F3" w:rsidRPr="007223F3">
      <w:rPr>
        <w:rFonts w:ascii="Arial" w:hAnsi="Arial" w:cs="Arial"/>
      </w:rPr>
      <w:t>2</w:t>
    </w:r>
    <w:r w:rsidR="007223F3" w:rsidRPr="007223F3">
      <w:rPr>
        <w:rFonts w:ascii="Arial" w:hAnsi="Arial" w:cs="Arial"/>
      </w:rPr>
      <w:fldChar w:fldCharType="end"/>
    </w:r>
  </w:p>
  <w:p w14:paraId="5BCCBD87" w14:textId="77777777" w:rsidR="001F7D66" w:rsidRPr="006D2CAD" w:rsidRDefault="001F7D66" w:rsidP="007223F3">
    <w:pPr>
      <w:pStyle w:val="Footer"/>
      <w:tabs>
        <w:tab w:val="clear" w:pos="4153"/>
        <w:tab w:val="clear" w:pos="8306"/>
        <w:tab w:val="center" w:pos="5386"/>
        <w:tab w:val="right" w:pos="107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8AF7" w14:textId="77777777" w:rsidR="000D234F" w:rsidRDefault="000D234F">
      <w:r>
        <w:separator/>
      </w:r>
    </w:p>
  </w:footnote>
  <w:footnote w:type="continuationSeparator" w:id="0">
    <w:p w14:paraId="2EA96661" w14:textId="77777777" w:rsidR="000D234F" w:rsidRDefault="000D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6A9E" w14:textId="11F53C67" w:rsidR="005858E4" w:rsidRPr="005858E4" w:rsidRDefault="005858E4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                  </w:t>
    </w:r>
    <w:r w:rsidRPr="005858E4">
      <w:rPr>
        <w:rFonts w:ascii="Arial" w:hAnsi="Arial" w:cs="Arial"/>
        <w:b/>
        <w:bCs/>
      </w:rPr>
      <w:t>HWA1</w:t>
    </w:r>
  </w:p>
  <w:p w14:paraId="0D265EF5" w14:textId="77777777" w:rsidR="005858E4" w:rsidRDefault="00585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472870">
    <w:abstractNumId w:val="5"/>
  </w:num>
  <w:num w:numId="2" w16cid:durableId="615605163">
    <w:abstractNumId w:val="15"/>
  </w:num>
  <w:num w:numId="3" w16cid:durableId="1888057845">
    <w:abstractNumId w:val="21"/>
  </w:num>
  <w:num w:numId="4" w16cid:durableId="226651850">
    <w:abstractNumId w:val="6"/>
  </w:num>
  <w:num w:numId="5" w16cid:durableId="38748225">
    <w:abstractNumId w:val="8"/>
  </w:num>
  <w:num w:numId="6" w16cid:durableId="1338194943">
    <w:abstractNumId w:val="4"/>
  </w:num>
  <w:num w:numId="7" w16cid:durableId="1583677521">
    <w:abstractNumId w:val="14"/>
  </w:num>
  <w:num w:numId="8" w16cid:durableId="1455441094">
    <w:abstractNumId w:val="7"/>
  </w:num>
  <w:num w:numId="9" w16cid:durableId="443157385">
    <w:abstractNumId w:val="0"/>
  </w:num>
  <w:num w:numId="10" w16cid:durableId="741029494">
    <w:abstractNumId w:val="20"/>
  </w:num>
  <w:num w:numId="11" w16cid:durableId="330302609">
    <w:abstractNumId w:val="17"/>
  </w:num>
  <w:num w:numId="12" w16cid:durableId="1738623070">
    <w:abstractNumId w:val="13"/>
  </w:num>
  <w:num w:numId="13" w16cid:durableId="2041323442">
    <w:abstractNumId w:val="18"/>
  </w:num>
  <w:num w:numId="14" w16cid:durableId="901913110">
    <w:abstractNumId w:val="10"/>
  </w:num>
  <w:num w:numId="15" w16cid:durableId="1758135968">
    <w:abstractNumId w:val="3"/>
  </w:num>
  <w:num w:numId="16" w16cid:durableId="1215777560">
    <w:abstractNumId w:val="2"/>
  </w:num>
  <w:num w:numId="17" w16cid:durableId="633297244">
    <w:abstractNumId w:val="1"/>
  </w:num>
  <w:num w:numId="18" w16cid:durableId="1644967329">
    <w:abstractNumId w:val="9"/>
  </w:num>
  <w:num w:numId="19" w16cid:durableId="488987698">
    <w:abstractNumId w:val="19"/>
  </w:num>
  <w:num w:numId="20" w16cid:durableId="710880698">
    <w:abstractNumId w:val="12"/>
  </w:num>
  <w:num w:numId="21" w16cid:durableId="2070960647">
    <w:abstractNumId w:val="16"/>
  </w:num>
  <w:num w:numId="22" w16cid:durableId="54014276">
    <w:abstractNumId w:val="11"/>
  </w:num>
  <w:num w:numId="23" w16cid:durableId="1213929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9D58A2-70FC-4C80-B3F9-B28057D88C11}"/>
    <w:docVar w:name="dgnword-eventsink" w:val="115853968"/>
  </w:docVars>
  <w:rsids>
    <w:rsidRoot w:val="000C57A6"/>
    <w:rsid w:val="00005131"/>
    <w:rsid w:val="00005EAD"/>
    <w:rsid w:val="000126E6"/>
    <w:rsid w:val="0004699A"/>
    <w:rsid w:val="0004768F"/>
    <w:rsid w:val="00070D1F"/>
    <w:rsid w:val="00081152"/>
    <w:rsid w:val="000C0C59"/>
    <w:rsid w:val="000C57A6"/>
    <w:rsid w:val="000C71CB"/>
    <w:rsid w:val="000C75A2"/>
    <w:rsid w:val="000D234F"/>
    <w:rsid w:val="000D549C"/>
    <w:rsid w:val="000D7066"/>
    <w:rsid w:val="00137290"/>
    <w:rsid w:val="00154E02"/>
    <w:rsid w:val="00164253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501D7"/>
    <w:rsid w:val="00256054"/>
    <w:rsid w:val="00264E25"/>
    <w:rsid w:val="0027130A"/>
    <w:rsid w:val="0027205F"/>
    <w:rsid w:val="0027620C"/>
    <w:rsid w:val="002A1883"/>
    <w:rsid w:val="002B3A01"/>
    <w:rsid w:val="002C07C7"/>
    <w:rsid w:val="002C21DD"/>
    <w:rsid w:val="002C3112"/>
    <w:rsid w:val="002E4660"/>
    <w:rsid w:val="002E73FA"/>
    <w:rsid w:val="002E743E"/>
    <w:rsid w:val="002F0FC6"/>
    <w:rsid w:val="002F1734"/>
    <w:rsid w:val="002F2C66"/>
    <w:rsid w:val="002F5861"/>
    <w:rsid w:val="00301327"/>
    <w:rsid w:val="003077D1"/>
    <w:rsid w:val="0031693D"/>
    <w:rsid w:val="003261A6"/>
    <w:rsid w:val="00335652"/>
    <w:rsid w:val="00340EBF"/>
    <w:rsid w:val="00356DCB"/>
    <w:rsid w:val="00363B49"/>
    <w:rsid w:val="00365FD0"/>
    <w:rsid w:val="0036739C"/>
    <w:rsid w:val="00376963"/>
    <w:rsid w:val="00386B93"/>
    <w:rsid w:val="00390D6D"/>
    <w:rsid w:val="003A21C6"/>
    <w:rsid w:val="003C2CB0"/>
    <w:rsid w:val="003C6535"/>
    <w:rsid w:val="003E31F4"/>
    <w:rsid w:val="003E5E4C"/>
    <w:rsid w:val="003E7FAC"/>
    <w:rsid w:val="0040748D"/>
    <w:rsid w:val="0041450B"/>
    <w:rsid w:val="00443E02"/>
    <w:rsid w:val="004624D0"/>
    <w:rsid w:val="00463956"/>
    <w:rsid w:val="00476C81"/>
    <w:rsid w:val="00480B9C"/>
    <w:rsid w:val="00493F51"/>
    <w:rsid w:val="004A5E81"/>
    <w:rsid w:val="004D4163"/>
    <w:rsid w:val="004D5D93"/>
    <w:rsid w:val="00500DEA"/>
    <w:rsid w:val="005050A5"/>
    <w:rsid w:val="0051116F"/>
    <w:rsid w:val="0053223D"/>
    <w:rsid w:val="005337DB"/>
    <w:rsid w:val="005413FB"/>
    <w:rsid w:val="00543021"/>
    <w:rsid w:val="00546562"/>
    <w:rsid w:val="005858E4"/>
    <w:rsid w:val="0058637F"/>
    <w:rsid w:val="00592CC7"/>
    <w:rsid w:val="00593FCA"/>
    <w:rsid w:val="005956F8"/>
    <w:rsid w:val="005A263A"/>
    <w:rsid w:val="005A26B2"/>
    <w:rsid w:val="005A5A3D"/>
    <w:rsid w:val="005C54D8"/>
    <w:rsid w:val="005D664C"/>
    <w:rsid w:val="005E4A50"/>
    <w:rsid w:val="005F0BDC"/>
    <w:rsid w:val="005F653C"/>
    <w:rsid w:val="00605AD3"/>
    <w:rsid w:val="00606B44"/>
    <w:rsid w:val="00610078"/>
    <w:rsid w:val="006168DF"/>
    <w:rsid w:val="00625DFD"/>
    <w:rsid w:val="00630EDE"/>
    <w:rsid w:val="0064414C"/>
    <w:rsid w:val="0065062E"/>
    <w:rsid w:val="00670992"/>
    <w:rsid w:val="006B0545"/>
    <w:rsid w:val="006B348A"/>
    <w:rsid w:val="006D2CAD"/>
    <w:rsid w:val="006F0568"/>
    <w:rsid w:val="00712052"/>
    <w:rsid w:val="00712D03"/>
    <w:rsid w:val="007153D8"/>
    <w:rsid w:val="007223F3"/>
    <w:rsid w:val="007258B6"/>
    <w:rsid w:val="00727C8A"/>
    <w:rsid w:val="007354D0"/>
    <w:rsid w:val="00751B42"/>
    <w:rsid w:val="00752192"/>
    <w:rsid w:val="00761871"/>
    <w:rsid w:val="00777F48"/>
    <w:rsid w:val="00790337"/>
    <w:rsid w:val="007904A9"/>
    <w:rsid w:val="0079612E"/>
    <w:rsid w:val="007A2384"/>
    <w:rsid w:val="007A4099"/>
    <w:rsid w:val="007B0ADC"/>
    <w:rsid w:val="007B16B9"/>
    <w:rsid w:val="007B2ECB"/>
    <w:rsid w:val="007B73BB"/>
    <w:rsid w:val="007C4541"/>
    <w:rsid w:val="007F4D75"/>
    <w:rsid w:val="00815140"/>
    <w:rsid w:val="0082551A"/>
    <w:rsid w:val="008322E3"/>
    <w:rsid w:val="00833643"/>
    <w:rsid w:val="008505AF"/>
    <w:rsid w:val="0085202A"/>
    <w:rsid w:val="00855E59"/>
    <w:rsid w:val="00866E2D"/>
    <w:rsid w:val="008816A3"/>
    <w:rsid w:val="0089364D"/>
    <w:rsid w:val="008A0F8B"/>
    <w:rsid w:val="008B6A45"/>
    <w:rsid w:val="008C19D4"/>
    <w:rsid w:val="008C70B8"/>
    <w:rsid w:val="0091421B"/>
    <w:rsid w:val="00915B67"/>
    <w:rsid w:val="00921083"/>
    <w:rsid w:val="00927DF6"/>
    <w:rsid w:val="00935C0F"/>
    <w:rsid w:val="009617D6"/>
    <w:rsid w:val="00963BA0"/>
    <w:rsid w:val="00965B5B"/>
    <w:rsid w:val="009875E8"/>
    <w:rsid w:val="00994E0E"/>
    <w:rsid w:val="009B6BB4"/>
    <w:rsid w:val="009C2958"/>
    <w:rsid w:val="009F56E3"/>
    <w:rsid w:val="00A113EA"/>
    <w:rsid w:val="00A136E5"/>
    <w:rsid w:val="00A21E79"/>
    <w:rsid w:val="00A25029"/>
    <w:rsid w:val="00A6631A"/>
    <w:rsid w:val="00A6760B"/>
    <w:rsid w:val="00A70F06"/>
    <w:rsid w:val="00AA52DC"/>
    <w:rsid w:val="00AE104A"/>
    <w:rsid w:val="00AE73B5"/>
    <w:rsid w:val="00AF2D71"/>
    <w:rsid w:val="00AF48E4"/>
    <w:rsid w:val="00B31BB3"/>
    <w:rsid w:val="00B40435"/>
    <w:rsid w:val="00B52FF7"/>
    <w:rsid w:val="00B5684F"/>
    <w:rsid w:val="00B67D50"/>
    <w:rsid w:val="00B74352"/>
    <w:rsid w:val="00B836B0"/>
    <w:rsid w:val="00B918DA"/>
    <w:rsid w:val="00B92F74"/>
    <w:rsid w:val="00BC26D7"/>
    <w:rsid w:val="00BD2B79"/>
    <w:rsid w:val="00C0172D"/>
    <w:rsid w:val="00C07FA7"/>
    <w:rsid w:val="00C34B2F"/>
    <w:rsid w:val="00C36C4F"/>
    <w:rsid w:val="00C42246"/>
    <w:rsid w:val="00C6491F"/>
    <w:rsid w:val="00C651D9"/>
    <w:rsid w:val="00C97E10"/>
    <w:rsid w:val="00CA0935"/>
    <w:rsid w:val="00CA25D6"/>
    <w:rsid w:val="00CD021F"/>
    <w:rsid w:val="00CD3BB8"/>
    <w:rsid w:val="00CF7AE7"/>
    <w:rsid w:val="00D0431E"/>
    <w:rsid w:val="00D053B3"/>
    <w:rsid w:val="00D12421"/>
    <w:rsid w:val="00D4014D"/>
    <w:rsid w:val="00D61004"/>
    <w:rsid w:val="00D65E74"/>
    <w:rsid w:val="00D67EB5"/>
    <w:rsid w:val="00D94084"/>
    <w:rsid w:val="00DC0BC7"/>
    <w:rsid w:val="00DE0693"/>
    <w:rsid w:val="00DF2137"/>
    <w:rsid w:val="00E02AB1"/>
    <w:rsid w:val="00E032D7"/>
    <w:rsid w:val="00E11263"/>
    <w:rsid w:val="00E1497F"/>
    <w:rsid w:val="00E36C96"/>
    <w:rsid w:val="00E7535D"/>
    <w:rsid w:val="00E813F3"/>
    <w:rsid w:val="00E832FE"/>
    <w:rsid w:val="00EA7218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66A5C"/>
    <w:rsid w:val="00F8326C"/>
    <w:rsid w:val="00F90085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6C1A0B5"/>
  <w15:chartTrackingRefBased/>
  <w15:docId w15:val="{AD004941-88FB-44D1-A055-205FDED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CommentReference">
    <w:name w:val="annotation reference"/>
    <w:rsid w:val="00476C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C81"/>
  </w:style>
  <w:style w:type="paragraph" w:styleId="CommentSubject">
    <w:name w:val="annotation subject"/>
    <w:basedOn w:val="CommentText"/>
    <w:next w:val="CommentText"/>
    <w:link w:val="CommentSubjectChar"/>
    <w:rsid w:val="00476C81"/>
    <w:rPr>
      <w:b/>
      <w:bCs/>
    </w:rPr>
  </w:style>
  <w:style w:type="character" w:customStyle="1" w:styleId="CommentSubjectChar">
    <w:name w:val="Comment Subject Char"/>
    <w:link w:val="CommentSubject"/>
    <w:rsid w:val="00476C81"/>
    <w:rPr>
      <w:b/>
      <w:bCs/>
    </w:rPr>
  </w:style>
  <w:style w:type="character" w:styleId="Hyperlink">
    <w:name w:val="Hyperlink"/>
    <w:rsid w:val="00850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223F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58E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E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rpt@gov.wales" TargetMode="External" Id="rId14" /><Relationship Type="http://schemas.openxmlformats.org/officeDocument/2006/relationships/customXml" Target="/customXML/item3.xml" Id="R43bb160eebca40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4611DFAA74C768DB5D238B0FF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18E0-419B-477E-A37D-FC1B14126FC6}"/>
      </w:docPartPr>
      <w:docPartBody>
        <w:p w:rsidR="003C06DB" w:rsidRDefault="00940E30" w:rsidP="00940E30">
          <w:pPr>
            <w:pStyle w:val="75A4611DFAA74C768DB5D238B0FF5A3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5D50C6C0B459EA3CF8E0ED246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728C-06DD-4BDB-9C20-360254738C81}"/>
      </w:docPartPr>
      <w:docPartBody>
        <w:p w:rsidR="003C06DB" w:rsidRDefault="00940E30" w:rsidP="00940E30">
          <w:pPr>
            <w:pStyle w:val="4F35D50C6C0B459EA3CF8E0ED246822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30"/>
    <w:rsid w:val="003C06DB"/>
    <w:rsid w:val="00605024"/>
    <w:rsid w:val="00940E30"/>
    <w:rsid w:val="00B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E30"/>
    <w:rPr>
      <w:color w:val="666666"/>
    </w:rPr>
  </w:style>
  <w:style w:type="paragraph" w:customStyle="1" w:styleId="75A4611DFAA74C768DB5D238B0FF5A34">
    <w:name w:val="75A4611DFAA74C768DB5D238B0FF5A34"/>
    <w:rsid w:val="00940E30"/>
  </w:style>
  <w:style w:type="paragraph" w:customStyle="1" w:styleId="4F35D50C6C0B459EA3CF8E0ED246822F">
    <w:name w:val="4F35D50C6C0B459EA3CF8E0ED246822F"/>
    <w:rsid w:val="00940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A49089848</value>
    </field>
    <field name="Objective-Title">
      <value order="0">HWA1-e</value>
    </field>
    <field name="Objective-Description">
      <value order="0"/>
    </field>
    <field name="Objective-CreationStamp">
      <value order="0">2024-01-15T16:04:30Z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2024-03-07T12:24:09Z</value>
    </field>
    <field name="Objective-ModificationStamp">
      <value order="0">2024-03-07T12:24:09Z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vA94389236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61DA-151F-4025-9578-E75B1AB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8893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HWA1(e)</dc:title>
  <dc:subject/>
  <dc:creator>SMCGRAT1</dc:creator>
  <cp:keywords/>
  <cp:lastModifiedBy>Bowen, Caio (ETC - Constitution and Justice - Tribunals Unit)</cp:lastModifiedBy>
  <cp:revision>7</cp:revision>
  <cp:lastPrinted>2019-10-03T14:27:00Z</cp:lastPrinted>
  <dcterms:created xsi:type="dcterms:W3CDTF">2024-01-15T16:04:00Z</dcterms:created>
  <dcterms:modified xsi:type="dcterms:W3CDTF">2024-03-07T12:24:00Z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A49089848</vt:lpwstr>
  </property>
  <property fmtid="{D5CDD505-2E9C-101B-9397-08002B2CF9AE}" pid="3" name="Objective-Title">
    <vt:lpwstr>HWA1-e</vt:lpwstr>
  </property>
  <property fmtid="{D5CDD505-2E9C-101B-9397-08002B2CF9AE}" pid="4" name="Objective-Comment">
    <vt:lpwstr/>
  </property>
  <property fmtid="{D5CDD505-2E9C-101B-9397-08002B2CF9AE}" pid="5" name="Objective-CreationStamp">
    <vt:filetime>2024-01-15T16:04:30Z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2024-03-07T12:24:09Z</vt:filetime>
  </property>
  <property fmtid="{D5CDD505-2E9C-101B-9397-08002B2CF9AE}" pid="9" name="Objective-ModificationStamp">
    <vt:filetime>2024-03-07T12:24:09Z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vA94389236</vt:lpwstr>
  </property>
</Properties>
</file>